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987DC" w14:textId="1B3DAB37" w:rsidR="00CE25AE" w:rsidRPr="00EA6D05" w:rsidRDefault="00CE25AE" w:rsidP="007D4211">
      <w:pPr>
        <w:pStyle w:val="Heading1"/>
        <w:rPr>
          <w:rFonts w:eastAsia="Calibri"/>
        </w:rPr>
      </w:pPr>
      <w:r w:rsidRPr="00EA6D05">
        <w:rPr>
          <w:rFonts w:eastAsia="Calibri"/>
        </w:rPr>
        <w:t xml:space="preserve">MONDAY, </w:t>
      </w:r>
      <w:r w:rsidR="00EA6D05">
        <w:rPr>
          <w:rFonts w:eastAsia="Calibri"/>
        </w:rPr>
        <w:t>JANUARY 27</w:t>
      </w:r>
      <w:r w:rsidR="00D5631E" w:rsidRPr="00EA6D05">
        <w:rPr>
          <w:rFonts w:eastAsia="Calibri"/>
        </w:rPr>
        <w:t>,</w:t>
      </w:r>
      <w:r w:rsidR="00C34722" w:rsidRPr="00EA6D05">
        <w:rPr>
          <w:rFonts w:eastAsia="Calibri"/>
        </w:rPr>
        <w:t xml:space="preserve"> 202</w:t>
      </w:r>
      <w:r w:rsidR="00EA6D05">
        <w:rPr>
          <w:rFonts w:eastAsia="Calibri"/>
        </w:rPr>
        <w:t>5</w:t>
      </w:r>
    </w:p>
    <w:p w14:paraId="007DD280" w14:textId="1248A787" w:rsidR="00CE25AE" w:rsidRPr="00EA6D05" w:rsidRDefault="00916690" w:rsidP="0035662D">
      <w:pPr>
        <w:rPr>
          <w:rFonts w:ascii="Arial" w:eastAsia="Calibri" w:hAnsi="Arial" w:cs="Arial"/>
          <w:sz w:val="20"/>
          <w:szCs w:val="20"/>
        </w:rPr>
      </w:pPr>
      <w:r w:rsidRPr="00EA6D05">
        <w:rPr>
          <w:rFonts w:ascii="Arial" w:eastAsia="Calibri" w:hAnsi="Arial" w:cs="Arial"/>
          <w:sz w:val="20"/>
          <w:szCs w:val="20"/>
        </w:rPr>
        <w:t>Minutes of the 88</w:t>
      </w:r>
      <w:r w:rsidR="00EA6D05">
        <w:rPr>
          <w:rFonts w:ascii="Arial" w:eastAsia="Calibri" w:hAnsi="Arial" w:cs="Arial"/>
          <w:sz w:val="20"/>
          <w:szCs w:val="20"/>
        </w:rPr>
        <w:t>9</w:t>
      </w:r>
      <w:r w:rsidR="00D301EA" w:rsidRPr="00EA6D05">
        <w:rPr>
          <w:rFonts w:ascii="Arial" w:eastAsia="Calibri" w:hAnsi="Arial" w:cs="Arial"/>
          <w:sz w:val="20"/>
          <w:szCs w:val="20"/>
          <w:vertAlign w:val="superscript"/>
        </w:rPr>
        <w:t>th</w:t>
      </w:r>
      <w:r w:rsidR="00CE25AE" w:rsidRPr="00EA6D05">
        <w:rPr>
          <w:rFonts w:ascii="Arial" w:eastAsia="Calibri" w:hAnsi="Arial" w:cs="Arial"/>
          <w:sz w:val="20"/>
          <w:szCs w:val="20"/>
        </w:rPr>
        <w:t xml:space="preserve"> meeting of the Metropolitan Water District of Salt Lake &amp; Sandy Board of Trustees held Monday, </w:t>
      </w:r>
      <w:r w:rsidR="00285B17">
        <w:rPr>
          <w:rFonts w:ascii="Arial" w:eastAsia="Calibri" w:hAnsi="Arial" w:cs="Arial"/>
          <w:sz w:val="20"/>
          <w:szCs w:val="20"/>
        </w:rPr>
        <w:t>January 27</w:t>
      </w:r>
      <w:r w:rsidR="00D5631E" w:rsidRPr="00EA6D05">
        <w:rPr>
          <w:rFonts w:ascii="Arial" w:eastAsia="Calibri" w:hAnsi="Arial" w:cs="Arial"/>
          <w:sz w:val="20"/>
          <w:szCs w:val="20"/>
        </w:rPr>
        <w:t>, 202</w:t>
      </w:r>
      <w:r w:rsidR="00285B17">
        <w:rPr>
          <w:rFonts w:ascii="Arial" w:eastAsia="Calibri" w:hAnsi="Arial" w:cs="Arial"/>
          <w:sz w:val="20"/>
          <w:szCs w:val="20"/>
        </w:rPr>
        <w:t>5</w:t>
      </w:r>
      <w:r w:rsidR="00644F1A">
        <w:rPr>
          <w:rFonts w:ascii="Arial" w:eastAsia="Calibri" w:hAnsi="Arial" w:cs="Arial"/>
          <w:sz w:val="20"/>
          <w:szCs w:val="20"/>
        </w:rPr>
        <w:t>,</w:t>
      </w:r>
      <w:r w:rsidR="00D5631E" w:rsidRPr="00EA6D05">
        <w:rPr>
          <w:rFonts w:ascii="Arial" w:eastAsia="Calibri" w:hAnsi="Arial" w:cs="Arial"/>
          <w:sz w:val="20"/>
          <w:szCs w:val="20"/>
        </w:rPr>
        <w:t xml:space="preserve"> at </w:t>
      </w:r>
      <w:r w:rsidR="002E01FC" w:rsidRPr="00EA6D05">
        <w:rPr>
          <w:rFonts w:ascii="Arial" w:eastAsia="Calibri" w:hAnsi="Arial" w:cs="Arial"/>
          <w:sz w:val="20"/>
          <w:szCs w:val="20"/>
        </w:rPr>
        <w:t>4</w:t>
      </w:r>
      <w:r w:rsidR="00D5631E" w:rsidRPr="00EA6D05">
        <w:rPr>
          <w:rFonts w:ascii="Arial" w:eastAsia="Calibri" w:hAnsi="Arial" w:cs="Arial"/>
          <w:sz w:val="20"/>
          <w:szCs w:val="20"/>
        </w:rPr>
        <w:t>:</w:t>
      </w:r>
      <w:r w:rsidR="00EA6D05">
        <w:rPr>
          <w:rFonts w:ascii="Arial" w:eastAsia="Calibri" w:hAnsi="Arial" w:cs="Arial"/>
          <w:sz w:val="20"/>
          <w:szCs w:val="20"/>
        </w:rPr>
        <w:t>30</w:t>
      </w:r>
      <w:r w:rsidR="00CE25AE" w:rsidRPr="00EA6D05">
        <w:rPr>
          <w:rFonts w:ascii="Arial" w:eastAsia="Calibri" w:hAnsi="Arial" w:cs="Arial"/>
          <w:sz w:val="20"/>
          <w:szCs w:val="20"/>
        </w:rPr>
        <w:t xml:space="preserve"> p.m. at 3430 E Danish Road, Cottonwood Heights, UT 84093.</w:t>
      </w:r>
    </w:p>
    <w:p w14:paraId="3767C5E2" w14:textId="77777777" w:rsidR="00FD5572" w:rsidRPr="00EA6D05" w:rsidRDefault="00FD5572" w:rsidP="0035662D">
      <w:pPr>
        <w:rPr>
          <w:rFonts w:ascii="Arial" w:eastAsia="Calibri" w:hAnsi="Arial" w:cs="Arial"/>
          <w:sz w:val="20"/>
          <w:szCs w:val="20"/>
        </w:rPr>
      </w:pPr>
    </w:p>
    <w:p w14:paraId="25712DF6" w14:textId="77777777" w:rsidR="00CE25AE" w:rsidRPr="00EA6D05" w:rsidRDefault="00CE25AE" w:rsidP="0035662D">
      <w:pPr>
        <w:rPr>
          <w:rFonts w:ascii="Arial" w:eastAsia="Calibri" w:hAnsi="Arial" w:cs="Arial"/>
          <w:sz w:val="20"/>
          <w:szCs w:val="20"/>
        </w:rPr>
      </w:pPr>
      <w:r w:rsidRPr="00EA6D05">
        <w:rPr>
          <w:rFonts w:ascii="Arial" w:eastAsia="Calibri" w:hAnsi="Arial" w:cs="Arial"/>
          <w:sz w:val="20"/>
          <w:szCs w:val="20"/>
        </w:rPr>
        <w:t>The following trustees attended the board meeting:</w:t>
      </w:r>
    </w:p>
    <w:p w14:paraId="01FD032C" w14:textId="77777777" w:rsidR="00CE25AE" w:rsidRPr="00EA6D05" w:rsidRDefault="00CE25AE" w:rsidP="0035662D">
      <w:pPr>
        <w:rPr>
          <w:rFonts w:ascii="Arial" w:eastAsia="Calibri" w:hAnsi="Arial" w:cs="Arial"/>
          <w:sz w:val="20"/>
          <w:szCs w:val="20"/>
        </w:rPr>
      </w:pPr>
    </w:p>
    <w:p w14:paraId="626F696D" w14:textId="0BAE34A0" w:rsidR="00CE25AE" w:rsidRPr="00EA6D05" w:rsidRDefault="00CE25AE" w:rsidP="0035662D">
      <w:pPr>
        <w:tabs>
          <w:tab w:val="left" w:pos="720"/>
        </w:tabs>
        <w:ind w:left="720" w:hanging="720"/>
        <w:rPr>
          <w:rFonts w:ascii="Arial" w:eastAsia="Calibri" w:hAnsi="Arial" w:cs="Arial"/>
          <w:sz w:val="20"/>
          <w:szCs w:val="20"/>
        </w:rPr>
      </w:pPr>
      <w:r w:rsidRPr="00EA6D05">
        <w:rPr>
          <w:rFonts w:ascii="Arial" w:eastAsia="Calibri" w:hAnsi="Arial" w:cs="Arial"/>
          <w:sz w:val="20"/>
          <w:szCs w:val="20"/>
        </w:rPr>
        <w:tab/>
        <w:t>Tom Godfrey</w:t>
      </w:r>
      <w:r w:rsidRPr="00EA6D05">
        <w:rPr>
          <w:rFonts w:ascii="Arial" w:eastAsia="Calibri" w:hAnsi="Arial" w:cs="Arial"/>
          <w:sz w:val="20"/>
          <w:szCs w:val="20"/>
        </w:rPr>
        <w:tab/>
      </w:r>
      <w:r w:rsidRPr="00EA6D05">
        <w:rPr>
          <w:rFonts w:ascii="Arial" w:eastAsia="Calibri" w:hAnsi="Arial" w:cs="Arial"/>
          <w:sz w:val="20"/>
          <w:szCs w:val="20"/>
        </w:rPr>
        <w:tab/>
        <w:t>-Chair</w:t>
      </w:r>
    </w:p>
    <w:p w14:paraId="672C6E83" w14:textId="77777777" w:rsidR="00D23D5E" w:rsidRPr="00EA6D05" w:rsidRDefault="00D23D5E" w:rsidP="0035662D">
      <w:pPr>
        <w:ind w:firstLine="720"/>
        <w:rPr>
          <w:rFonts w:ascii="Arial" w:eastAsia="Calibri" w:hAnsi="Arial" w:cs="Arial"/>
          <w:sz w:val="20"/>
          <w:szCs w:val="20"/>
        </w:rPr>
      </w:pPr>
      <w:r w:rsidRPr="00EA6D05">
        <w:rPr>
          <w:rFonts w:ascii="Arial" w:eastAsia="Calibri" w:hAnsi="Arial" w:cs="Arial"/>
          <w:sz w:val="20"/>
          <w:szCs w:val="20"/>
        </w:rPr>
        <w:t xml:space="preserve">John S. Kirkham        </w:t>
      </w:r>
      <w:r w:rsidRPr="00EA6D05">
        <w:rPr>
          <w:rFonts w:ascii="Arial" w:eastAsia="Calibri" w:hAnsi="Arial" w:cs="Arial"/>
          <w:sz w:val="20"/>
          <w:szCs w:val="20"/>
        </w:rPr>
        <w:tab/>
        <w:t>-Vice Chair</w:t>
      </w:r>
    </w:p>
    <w:p w14:paraId="6EA740CB" w14:textId="77777777" w:rsidR="00CE25AE" w:rsidRPr="00EA6D05" w:rsidRDefault="00660C58" w:rsidP="0035662D">
      <w:pPr>
        <w:ind w:firstLine="720"/>
        <w:rPr>
          <w:rFonts w:ascii="Arial" w:eastAsia="Calibri" w:hAnsi="Arial" w:cs="Arial"/>
          <w:sz w:val="20"/>
          <w:szCs w:val="20"/>
        </w:rPr>
      </w:pPr>
      <w:r w:rsidRPr="00EA6D05">
        <w:rPr>
          <w:rFonts w:ascii="Arial" w:eastAsia="Calibri" w:hAnsi="Arial" w:cs="Arial"/>
          <w:sz w:val="20"/>
          <w:szCs w:val="20"/>
        </w:rPr>
        <w:t>Cindy Cromer</w:t>
      </w:r>
      <w:r w:rsidRPr="00EA6D05">
        <w:rPr>
          <w:rFonts w:ascii="Arial" w:eastAsia="Calibri" w:hAnsi="Arial" w:cs="Arial"/>
          <w:sz w:val="20"/>
          <w:szCs w:val="20"/>
        </w:rPr>
        <w:tab/>
      </w:r>
      <w:r w:rsidRPr="00EA6D05">
        <w:rPr>
          <w:rFonts w:ascii="Arial" w:eastAsia="Calibri" w:hAnsi="Arial" w:cs="Arial"/>
          <w:sz w:val="20"/>
          <w:szCs w:val="20"/>
        </w:rPr>
        <w:tab/>
        <w:t xml:space="preserve">-Trustee </w:t>
      </w:r>
    </w:p>
    <w:p w14:paraId="34B0ECE9" w14:textId="7BD367BF" w:rsidR="007373AF" w:rsidRPr="00EA6D05" w:rsidRDefault="007373AF" w:rsidP="0035662D">
      <w:pPr>
        <w:ind w:firstLine="720"/>
        <w:rPr>
          <w:rFonts w:ascii="Arial" w:eastAsia="Calibri" w:hAnsi="Arial" w:cs="Arial"/>
          <w:sz w:val="20"/>
          <w:szCs w:val="20"/>
        </w:rPr>
      </w:pPr>
      <w:r w:rsidRPr="00EA6D05">
        <w:rPr>
          <w:rFonts w:ascii="Arial" w:eastAsia="Calibri" w:hAnsi="Arial" w:cs="Arial"/>
          <w:sz w:val="20"/>
          <w:szCs w:val="20"/>
        </w:rPr>
        <w:t>Joan Degiorgio</w:t>
      </w:r>
      <w:r w:rsidRPr="00EA6D05">
        <w:rPr>
          <w:rFonts w:ascii="Arial" w:eastAsia="Calibri" w:hAnsi="Arial" w:cs="Arial"/>
          <w:sz w:val="20"/>
          <w:szCs w:val="20"/>
        </w:rPr>
        <w:tab/>
      </w:r>
      <w:r w:rsidR="00EA6D05">
        <w:rPr>
          <w:rFonts w:ascii="Arial" w:eastAsia="Calibri" w:hAnsi="Arial" w:cs="Arial"/>
          <w:sz w:val="20"/>
          <w:szCs w:val="20"/>
        </w:rPr>
        <w:tab/>
      </w:r>
      <w:r w:rsidRPr="00EA6D05">
        <w:rPr>
          <w:rFonts w:ascii="Arial" w:eastAsia="Calibri" w:hAnsi="Arial" w:cs="Arial"/>
          <w:sz w:val="20"/>
          <w:szCs w:val="20"/>
        </w:rPr>
        <w:t xml:space="preserve">-Trustee </w:t>
      </w:r>
    </w:p>
    <w:p w14:paraId="763E9842" w14:textId="6E60BC06" w:rsidR="00DE4462" w:rsidRDefault="00DE4462" w:rsidP="0035662D">
      <w:pPr>
        <w:ind w:firstLine="720"/>
        <w:rPr>
          <w:rFonts w:ascii="Arial" w:eastAsia="Calibri" w:hAnsi="Arial" w:cs="Arial"/>
          <w:sz w:val="20"/>
          <w:szCs w:val="20"/>
        </w:rPr>
      </w:pPr>
      <w:r w:rsidRPr="00EA6D05">
        <w:rPr>
          <w:rFonts w:ascii="Arial" w:eastAsia="Calibri" w:hAnsi="Arial" w:cs="Arial"/>
          <w:sz w:val="20"/>
          <w:szCs w:val="20"/>
        </w:rPr>
        <w:t>John H. Mabey, Jr.</w:t>
      </w:r>
      <w:r w:rsidRPr="00EA6D05">
        <w:rPr>
          <w:rFonts w:ascii="Arial" w:eastAsia="Calibri" w:hAnsi="Arial" w:cs="Arial"/>
          <w:sz w:val="20"/>
          <w:szCs w:val="20"/>
        </w:rPr>
        <w:tab/>
        <w:t>-Trustee</w:t>
      </w:r>
    </w:p>
    <w:p w14:paraId="101A2DE4" w14:textId="14CFD311" w:rsidR="00EA6D05" w:rsidRPr="00EA6D05" w:rsidRDefault="00EA6D05" w:rsidP="0035662D">
      <w:pPr>
        <w:ind w:firstLine="720"/>
        <w:rPr>
          <w:rFonts w:ascii="Arial" w:eastAsia="Calibri" w:hAnsi="Arial" w:cs="Arial"/>
          <w:sz w:val="20"/>
          <w:szCs w:val="20"/>
        </w:rPr>
      </w:pPr>
      <w:r>
        <w:rPr>
          <w:rFonts w:ascii="Arial" w:eastAsia="Calibri" w:hAnsi="Arial" w:cs="Arial"/>
          <w:sz w:val="20"/>
          <w:szCs w:val="20"/>
        </w:rPr>
        <w:t>Florence Reynolds</w:t>
      </w:r>
      <w:r w:rsidRPr="00EA6D05">
        <w:rPr>
          <w:rFonts w:ascii="Arial" w:eastAsia="Calibri" w:hAnsi="Arial" w:cs="Arial"/>
          <w:sz w:val="20"/>
          <w:szCs w:val="20"/>
        </w:rPr>
        <w:tab/>
        <w:t>-Trustee</w:t>
      </w:r>
    </w:p>
    <w:p w14:paraId="5F3A4AC1" w14:textId="77777777" w:rsidR="002E01FC" w:rsidRPr="00EA6D05" w:rsidRDefault="002E01FC" w:rsidP="0035662D">
      <w:pPr>
        <w:rPr>
          <w:rFonts w:ascii="Arial" w:eastAsia="Calibri" w:hAnsi="Arial" w:cs="Arial"/>
          <w:sz w:val="20"/>
          <w:szCs w:val="20"/>
        </w:rPr>
      </w:pPr>
    </w:p>
    <w:p w14:paraId="75B2CB88" w14:textId="02A0F67E" w:rsidR="00EA6D05" w:rsidRDefault="00EA6D05" w:rsidP="0035662D">
      <w:pPr>
        <w:rPr>
          <w:rFonts w:ascii="Arial" w:eastAsia="Calibri" w:hAnsi="Arial" w:cs="Arial"/>
          <w:sz w:val="20"/>
          <w:szCs w:val="20"/>
        </w:rPr>
      </w:pPr>
      <w:r w:rsidRPr="00EA6D05">
        <w:rPr>
          <w:rFonts w:ascii="Arial" w:eastAsia="Calibri" w:hAnsi="Arial" w:cs="Arial"/>
          <w:sz w:val="20"/>
          <w:szCs w:val="20"/>
        </w:rPr>
        <w:t xml:space="preserve">The following trustee </w:t>
      </w:r>
      <w:r>
        <w:rPr>
          <w:rFonts w:ascii="Arial" w:eastAsia="Calibri" w:hAnsi="Arial" w:cs="Arial"/>
          <w:sz w:val="20"/>
          <w:szCs w:val="20"/>
        </w:rPr>
        <w:t>w</w:t>
      </w:r>
      <w:r w:rsidR="00E40124">
        <w:rPr>
          <w:rFonts w:ascii="Arial" w:eastAsia="Calibri" w:hAnsi="Arial" w:cs="Arial"/>
          <w:sz w:val="20"/>
          <w:szCs w:val="20"/>
        </w:rPr>
        <w:t>as</w:t>
      </w:r>
      <w:r>
        <w:rPr>
          <w:rFonts w:ascii="Arial" w:eastAsia="Calibri" w:hAnsi="Arial" w:cs="Arial"/>
          <w:sz w:val="20"/>
          <w:szCs w:val="20"/>
        </w:rPr>
        <w:t xml:space="preserve"> excused:</w:t>
      </w:r>
    </w:p>
    <w:p w14:paraId="031953BF" w14:textId="77777777" w:rsidR="00EA6D05" w:rsidRPr="00EA6D05" w:rsidRDefault="00EA6D05" w:rsidP="0035662D">
      <w:pPr>
        <w:rPr>
          <w:rFonts w:ascii="Arial" w:eastAsia="Calibri" w:hAnsi="Arial" w:cs="Arial"/>
          <w:sz w:val="20"/>
          <w:szCs w:val="20"/>
        </w:rPr>
      </w:pPr>
    </w:p>
    <w:p w14:paraId="70B906CC" w14:textId="77777777" w:rsidR="00EA6D05" w:rsidRPr="00EA6D05" w:rsidRDefault="00EA6D05" w:rsidP="0035662D">
      <w:pPr>
        <w:ind w:firstLine="720"/>
        <w:rPr>
          <w:rFonts w:ascii="Arial" w:eastAsia="Calibri" w:hAnsi="Arial" w:cs="Arial"/>
          <w:sz w:val="20"/>
          <w:szCs w:val="20"/>
        </w:rPr>
      </w:pPr>
      <w:r w:rsidRPr="00EA6D05">
        <w:rPr>
          <w:rFonts w:ascii="Arial" w:eastAsia="Calibri" w:hAnsi="Arial" w:cs="Arial"/>
          <w:sz w:val="20"/>
          <w:szCs w:val="20"/>
        </w:rPr>
        <w:t>Patricia Comarell</w:t>
      </w:r>
      <w:r w:rsidRPr="00EA6D05">
        <w:rPr>
          <w:rFonts w:ascii="Arial" w:eastAsia="Calibri" w:hAnsi="Arial" w:cs="Arial"/>
          <w:sz w:val="20"/>
          <w:szCs w:val="20"/>
        </w:rPr>
        <w:tab/>
        <w:t xml:space="preserve">-Secretary </w:t>
      </w:r>
    </w:p>
    <w:p w14:paraId="481BDBBB" w14:textId="77777777" w:rsidR="00EA6D05" w:rsidRDefault="00EA6D05" w:rsidP="0035662D">
      <w:pPr>
        <w:rPr>
          <w:rFonts w:ascii="Arial" w:eastAsia="Calibri" w:hAnsi="Arial" w:cs="Arial"/>
          <w:sz w:val="20"/>
          <w:szCs w:val="20"/>
        </w:rPr>
      </w:pPr>
    </w:p>
    <w:p w14:paraId="49D60B1F" w14:textId="65792C49" w:rsidR="00CE25AE" w:rsidRPr="00EA6D05" w:rsidRDefault="00CE25AE" w:rsidP="0035662D">
      <w:pPr>
        <w:rPr>
          <w:rFonts w:ascii="Arial" w:eastAsia="Calibri" w:hAnsi="Arial" w:cs="Arial"/>
          <w:sz w:val="20"/>
          <w:szCs w:val="20"/>
        </w:rPr>
      </w:pPr>
      <w:r w:rsidRPr="00EA6D05">
        <w:rPr>
          <w:rFonts w:ascii="Arial" w:eastAsia="Calibri" w:hAnsi="Arial" w:cs="Arial"/>
          <w:sz w:val="20"/>
          <w:szCs w:val="20"/>
        </w:rPr>
        <w:t>The following staff and guests attended the board meeting:</w:t>
      </w:r>
    </w:p>
    <w:p w14:paraId="337589CA" w14:textId="77777777" w:rsidR="00CE25AE" w:rsidRPr="00EA6D05" w:rsidRDefault="00CE25AE" w:rsidP="0035662D">
      <w:pPr>
        <w:rPr>
          <w:rFonts w:ascii="Arial" w:eastAsia="Calibri" w:hAnsi="Arial" w:cs="Arial"/>
          <w:sz w:val="20"/>
          <w:szCs w:val="20"/>
        </w:rPr>
      </w:pPr>
    </w:p>
    <w:p w14:paraId="5B16E408" w14:textId="77ED919B" w:rsidR="00926476" w:rsidRPr="00EA6D05" w:rsidRDefault="003D6CE6" w:rsidP="0035662D">
      <w:pPr>
        <w:ind w:left="720"/>
        <w:rPr>
          <w:rFonts w:ascii="Arial" w:eastAsia="Calibri" w:hAnsi="Arial" w:cs="Arial"/>
          <w:sz w:val="20"/>
          <w:szCs w:val="20"/>
        </w:rPr>
      </w:pPr>
      <w:r w:rsidRPr="00EA6D05">
        <w:rPr>
          <w:rFonts w:ascii="Arial" w:eastAsia="Calibri" w:hAnsi="Arial" w:cs="Arial"/>
          <w:sz w:val="20"/>
          <w:szCs w:val="20"/>
        </w:rPr>
        <w:t>Annalee Munsey</w:t>
      </w:r>
      <w:r w:rsidR="00F872A1" w:rsidRPr="00EA6D05">
        <w:rPr>
          <w:rFonts w:ascii="Arial" w:eastAsia="Calibri" w:hAnsi="Arial" w:cs="Arial"/>
          <w:sz w:val="20"/>
          <w:szCs w:val="20"/>
        </w:rPr>
        <w:t xml:space="preserve">, </w:t>
      </w:r>
      <w:r w:rsidRPr="00EA6D05">
        <w:rPr>
          <w:rFonts w:ascii="Arial" w:eastAsia="Calibri" w:hAnsi="Arial" w:cs="Arial"/>
          <w:sz w:val="20"/>
          <w:szCs w:val="20"/>
        </w:rPr>
        <w:t>General Manager</w:t>
      </w:r>
    </w:p>
    <w:p w14:paraId="457C483B" w14:textId="1590D092" w:rsidR="00593AFD" w:rsidRPr="00EA6D05" w:rsidRDefault="00593AFD" w:rsidP="0035662D">
      <w:pPr>
        <w:ind w:left="720"/>
        <w:rPr>
          <w:rFonts w:ascii="Arial" w:eastAsia="Calibri" w:hAnsi="Arial" w:cs="Arial"/>
          <w:sz w:val="20"/>
          <w:szCs w:val="20"/>
        </w:rPr>
      </w:pPr>
      <w:r w:rsidRPr="00EA6D05">
        <w:rPr>
          <w:rFonts w:ascii="Arial" w:eastAsia="Calibri" w:hAnsi="Arial" w:cs="Arial"/>
          <w:sz w:val="20"/>
          <w:szCs w:val="20"/>
        </w:rPr>
        <w:t>Gordon Cook, Assistant General Manager – Chief Operating Officer</w:t>
      </w:r>
    </w:p>
    <w:p w14:paraId="3BDA140F" w14:textId="77777777" w:rsidR="00A1733B" w:rsidRPr="00EA6D05" w:rsidRDefault="00A1733B" w:rsidP="0035662D">
      <w:pPr>
        <w:ind w:left="720"/>
        <w:rPr>
          <w:rFonts w:ascii="Arial" w:eastAsia="Calibri" w:hAnsi="Arial" w:cs="Arial"/>
          <w:sz w:val="20"/>
          <w:szCs w:val="20"/>
        </w:rPr>
      </w:pPr>
      <w:r>
        <w:rPr>
          <w:rFonts w:ascii="Arial" w:eastAsia="Calibri" w:hAnsi="Arial" w:cs="Arial"/>
          <w:sz w:val="20"/>
          <w:szCs w:val="20"/>
        </w:rPr>
        <w:t>Eric Sorensen, Water Resources Manager</w:t>
      </w:r>
    </w:p>
    <w:p w14:paraId="6495E26F" w14:textId="77777777" w:rsidR="00A1733B" w:rsidRDefault="00A1733B" w:rsidP="0035662D">
      <w:pPr>
        <w:ind w:left="720"/>
        <w:rPr>
          <w:rFonts w:ascii="Arial" w:eastAsia="Calibri" w:hAnsi="Arial" w:cs="Arial"/>
          <w:sz w:val="20"/>
          <w:szCs w:val="20"/>
        </w:rPr>
      </w:pPr>
      <w:r w:rsidRPr="00EA6D05">
        <w:rPr>
          <w:rFonts w:ascii="Arial" w:eastAsia="Calibri" w:hAnsi="Arial" w:cs="Arial"/>
          <w:sz w:val="20"/>
          <w:szCs w:val="20"/>
        </w:rPr>
        <w:t>Sonya Shepherd, HR Manager</w:t>
      </w:r>
    </w:p>
    <w:p w14:paraId="4216018E" w14:textId="77777777" w:rsidR="00A1733B" w:rsidRPr="00EA6D05" w:rsidRDefault="00A1733B" w:rsidP="0035662D">
      <w:pPr>
        <w:ind w:left="720"/>
        <w:rPr>
          <w:rFonts w:ascii="Arial" w:eastAsia="Calibri" w:hAnsi="Arial" w:cs="Arial"/>
          <w:sz w:val="20"/>
          <w:szCs w:val="20"/>
        </w:rPr>
      </w:pPr>
      <w:r>
        <w:rPr>
          <w:rFonts w:ascii="Arial" w:eastAsia="Calibri" w:hAnsi="Arial" w:cs="Arial"/>
          <w:sz w:val="20"/>
          <w:szCs w:val="20"/>
        </w:rPr>
        <w:t>Jeff Matheson</w:t>
      </w:r>
      <w:r w:rsidRPr="00EA6D05">
        <w:rPr>
          <w:rFonts w:ascii="Arial" w:eastAsia="Calibri" w:hAnsi="Arial" w:cs="Arial"/>
          <w:sz w:val="20"/>
          <w:szCs w:val="20"/>
        </w:rPr>
        <w:t xml:space="preserve">, Laboratory </w:t>
      </w:r>
      <w:r>
        <w:rPr>
          <w:rFonts w:ascii="Arial" w:eastAsia="Calibri" w:hAnsi="Arial" w:cs="Arial"/>
          <w:sz w:val="20"/>
          <w:szCs w:val="20"/>
        </w:rPr>
        <w:t>Manager</w:t>
      </w:r>
    </w:p>
    <w:p w14:paraId="47901C79" w14:textId="77777777" w:rsidR="00A1733B" w:rsidRPr="00EA6D05" w:rsidRDefault="00A1733B" w:rsidP="0035662D">
      <w:pPr>
        <w:ind w:left="720"/>
        <w:rPr>
          <w:rFonts w:ascii="Arial" w:eastAsia="Calibri" w:hAnsi="Arial" w:cs="Arial"/>
          <w:sz w:val="20"/>
          <w:szCs w:val="20"/>
        </w:rPr>
      </w:pPr>
      <w:r w:rsidRPr="00EA6D05">
        <w:rPr>
          <w:rFonts w:ascii="Arial" w:eastAsia="Calibri" w:hAnsi="Arial" w:cs="Arial"/>
          <w:sz w:val="20"/>
          <w:szCs w:val="20"/>
        </w:rPr>
        <w:t>Nathan Scown, Operations Manager</w:t>
      </w:r>
    </w:p>
    <w:p w14:paraId="37B9907B" w14:textId="7A63AA51" w:rsidR="00706A78" w:rsidRPr="00EA6D05" w:rsidRDefault="00706A78" w:rsidP="0035662D">
      <w:pPr>
        <w:ind w:left="720"/>
        <w:rPr>
          <w:rFonts w:ascii="Arial" w:eastAsia="Calibri" w:hAnsi="Arial" w:cs="Arial"/>
          <w:sz w:val="20"/>
          <w:szCs w:val="20"/>
        </w:rPr>
      </w:pPr>
      <w:r w:rsidRPr="00EA6D05">
        <w:rPr>
          <w:rFonts w:ascii="Arial" w:eastAsia="Calibri" w:hAnsi="Arial" w:cs="Arial"/>
          <w:sz w:val="20"/>
          <w:szCs w:val="20"/>
        </w:rPr>
        <w:t>Ammon Allen, Engineering Manager</w:t>
      </w:r>
    </w:p>
    <w:p w14:paraId="5C89DE6F" w14:textId="28860A2B" w:rsidR="00EB7321" w:rsidRPr="00EA6D05" w:rsidRDefault="00EB7321" w:rsidP="0035662D">
      <w:pPr>
        <w:ind w:left="720"/>
        <w:rPr>
          <w:rFonts w:ascii="Arial" w:eastAsia="Calibri" w:hAnsi="Arial" w:cs="Arial"/>
          <w:sz w:val="20"/>
          <w:szCs w:val="20"/>
        </w:rPr>
      </w:pPr>
      <w:r w:rsidRPr="00EA6D05">
        <w:rPr>
          <w:rFonts w:ascii="Arial" w:eastAsia="Calibri" w:hAnsi="Arial" w:cs="Arial"/>
          <w:sz w:val="20"/>
          <w:szCs w:val="20"/>
        </w:rPr>
        <w:t>Kelly Stevens, Senior Engineer</w:t>
      </w:r>
    </w:p>
    <w:p w14:paraId="3940E7C4" w14:textId="72733C09" w:rsidR="00F47B9A" w:rsidRPr="00EA6D05" w:rsidRDefault="00F47B9A" w:rsidP="0035662D">
      <w:pPr>
        <w:ind w:left="720"/>
        <w:rPr>
          <w:rFonts w:ascii="Arial" w:eastAsia="Calibri" w:hAnsi="Arial" w:cs="Arial"/>
          <w:sz w:val="20"/>
          <w:szCs w:val="20"/>
        </w:rPr>
      </w:pPr>
      <w:r w:rsidRPr="00EA6D05">
        <w:rPr>
          <w:rFonts w:ascii="Arial" w:eastAsia="Calibri" w:hAnsi="Arial" w:cs="Arial"/>
          <w:sz w:val="20"/>
          <w:szCs w:val="20"/>
        </w:rPr>
        <w:t>Gardner</w:t>
      </w:r>
      <w:r w:rsidR="006F7B44" w:rsidRPr="00EA6D05">
        <w:rPr>
          <w:rFonts w:ascii="Arial" w:eastAsia="Calibri" w:hAnsi="Arial" w:cs="Arial"/>
          <w:sz w:val="20"/>
          <w:szCs w:val="20"/>
        </w:rPr>
        <w:t xml:space="preserve"> Olson</w:t>
      </w:r>
      <w:r w:rsidRPr="00EA6D05">
        <w:rPr>
          <w:rFonts w:ascii="Arial" w:eastAsia="Calibri" w:hAnsi="Arial" w:cs="Arial"/>
          <w:sz w:val="20"/>
          <w:szCs w:val="20"/>
        </w:rPr>
        <w:t>, Senior Engineer</w:t>
      </w:r>
    </w:p>
    <w:p w14:paraId="63E22B2E" w14:textId="77777777" w:rsidR="00A1733B" w:rsidRPr="00EA6D05" w:rsidRDefault="00A1733B" w:rsidP="0035662D">
      <w:pPr>
        <w:ind w:left="720"/>
        <w:rPr>
          <w:rFonts w:ascii="Arial" w:eastAsia="Calibri" w:hAnsi="Arial" w:cs="Arial"/>
          <w:sz w:val="20"/>
          <w:szCs w:val="20"/>
        </w:rPr>
      </w:pPr>
      <w:r>
        <w:rPr>
          <w:rFonts w:ascii="Arial" w:eastAsia="Calibri" w:hAnsi="Arial" w:cs="Arial"/>
          <w:sz w:val="20"/>
          <w:szCs w:val="20"/>
        </w:rPr>
        <w:t>Jared Rose</w:t>
      </w:r>
      <w:r w:rsidRPr="00EA6D05">
        <w:rPr>
          <w:rFonts w:ascii="Arial" w:eastAsia="Calibri" w:hAnsi="Arial" w:cs="Arial"/>
          <w:sz w:val="20"/>
          <w:szCs w:val="20"/>
        </w:rPr>
        <w:t>,</w:t>
      </w:r>
      <w:r>
        <w:rPr>
          <w:rFonts w:ascii="Arial" w:eastAsia="Calibri" w:hAnsi="Arial" w:cs="Arial"/>
          <w:sz w:val="20"/>
          <w:szCs w:val="20"/>
        </w:rPr>
        <w:t xml:space="preserve"> Assistant</w:t>
      </w:r>
      <w:r w:rsidRPr="00EA6D05">
        <w:rPr>
          <w:rFonts w:ascii="Arial" w:eastAsia="Calibri" w:hAnsi="Arial" w:cs="Arial"/>
          <w:sz w:val="20"/>
          <w:szCs w:val="20"/>
        </w:rPr>
        <w:t xml:space="preserve"> IT Manager</w:t>
      </w:r>
    </w:p>
    <w:p w14:paraId="63417B17" w14:textId="77777777" w:rsidR="00164122" w:rsidRPr="00EA6D05" w:rsidRDefault="00164122" w:rsidP="0035662D">
      <w:pPr>
        <w:ind w:left="720"/>
        <w:rPr>
          <w:rFonts w:ascii="Arial" w:eastAsia="Calibri" w:hAnsi="Arial" w:cs="Arial"/>
          <w:sz w:val="20"/>
          <w:szCs w:val="20"/>
        </w:rPr>
      </w:pPr>
      <w:r w:rsidRPr="00EA6D05">
        <w:rPr>
          <w:rFonts w:ascii="Arial" w:eastAsia="Calibri" w:hAnsi="Arial" w:cs="Arial"/>
          <w:sz w:val="20"/>
          <w:szCs w:val="20"/>
        </w:rPr>
        <w:t>Josh Croft, Accountant</w:t>
      </w:r>
    </w:p>
    <w:p w14:paraId="7DD03D93" w14:textId="2D3062E8" w:rsidR="00706A78" w:rsidRDefault="00706A78" w:rsidP="0035662D">
      <w:pPr>
        <w:ind w:left="720"/>
        <w:rPr>
          <w:rFonts w:ascii="Arial" w:eastAsia="Calibri" w:hAnsi="Arial" w:cs="Arial"/>
          <w:sz w:val="20"/>
          <w:szCs w:val="20"/>
        </w:rPr>
      </w:pPr>
      <w:r w:rsidRPr="00EA6D05">
        <w:rPr>
          <w:rFonts w:ascii="Arial" w:eastAsia="Calibri" w:hAnsi="Arial" w:cs="Arial"/>
          <w:sz w:val="20"/>
          <w:szCs w:val="20"/>
        </w:rPr>
        <w:t>Breana Jackson, Executive Administrator</w:t>
      </w:r>
    </w:p>
    <w:p w14:paraId="344F1E45" w14:textId="57A31A28" w:rsidR="00A3199C" w:rsidRPr="00EA6D05" w:rsidRDefault="00A3199C" w:rsidP="0035662D">
      <w:pPr>
        <w:ind w:left="720"/>
        <w:rPr>
          <w:rFonts w:ascii="Arial" w:eastAsia="Calibri" w:hAnsi="Arial" w:cs="Arial"/>
          <w:sz w:val="20"/>
          <w:szCs w:val="20"/>
        </w:rPr>
      </w:pPr>
      <w:r>
        <w:rPr>
          <w:rFonts w:ascii="Arial" w:eastAsia="Calibri" w:hAnsi="Arial" w:cs="Arial"/>
          <w:sz w:val="20"/>
          <w:szCs w:val="20"/>
        </w:rPr>
        <w:t>Lesieli Tonga, Intern</w:t>
      </w:r>
    </w:p>
    <w:p w14:paraId="1A05450E" w14:textId="18932E6D" w:rsidR="00FF430C" w:rsidRPr="00EA6D05" w:rsidRDefault="00FF430C" w:rsidP="0035662D">
      <w:pPr>
        <w:ind w:left="720"/>
        <w:rPr>
          <w:rFonts w:ascii="Arial" w:eastAsia="Calibri" w:hAnsi="Arial" w:cs="Arial"/>
          <w:sz w:val="20"/>
          <w:szCs w:val="20"/>
        </w:rPr>
      </w:pPr>
      <w:r w:rsidRPr="00EA6D05">
        <w:rPr>
          <w:rFonts w:ascii="Arial" w:eastAsia="Calibri" w:hAnsi="Arial" w:cs="Arial"/>
          <w:sz w:val="20"/>
          <w:szCs w:val="20"/>
        </w:rPr>
        <w:t>Dani Cepernich, Spencer Fane</w:t>
      </w:r>
    </w:p>
    <w:p w14:paraId="46C9552C" w14:textId="77777777" w:rsidR="001521F5" w:rsidRPr="00EA6D05" w:rsidRDefault="001521F5" w:rsidP="0035662D">
      <w:pPr>
        <w:ind w:left="720"/>
        <w:rPr>
          <w:rFonts w:ascii="Arial" w:eastAsia="Calibri" w:hAnsi="Arial" w:cs="Arial"/>
          <w:sz w:val="20"/>
          <w:szCs w:val="20"/>
        </w:rPr>
      </w:pPr>
      <w:r w:rsidRPr="00EA6D05">
        <w:rPr>
          <w:rFonts w:ascii="Arial" w:eastAsia="Calibri" w:hAnsi="Arial" w:cs="Arial"/>
          <w:sz w:val="20"/>
          <w:szCs w:val="20"/>
        </w:rPr>
        <w:t>Jesse Stewart, Salt Lake City Public Utilities</w:t>
      </w:r>
    </w:p>
    <w:p w14:paraId="2731A5C7" w14:textId="7EA11702" w:rsidR="00D46F0F" w:rsidRDefault="00D46F0F" w:rsidP="0035662D">
      <w:pPr>
        <w:ind w:left="720"/>
        <w:rPr>
          <w:rFonts w:ascii="Arial" w:eastAsia="Calibri" w:hAnsi="Arial" w:cs="Arial"/>
          <w:sz w:val="20"/>
          <w:szCs w:val="20"/>
        </w:rPr>
      </w:pPr>
      <w:r w:rsidRPr="00EA6D05">
        <w:rPr>
          <w:rFonts w:ascii="Arial" w:eastAsia="Calibri" w:hAnsi="Arial" w:cs="Arial"/>
          <w:sz w:val="20"/>
          <w:szCs w:val="20"/>
        </w:rPr>
        <w:t>Tom Ward, Sandy City Public Utilities</w:t>
      </w:r>
    </w:p>
    <w:p w14:paraId="04FCABC1" w14:textId="3F27081A" w:rsidR="00A1733B" w:rsidRDefault="00A1733B" w:rsidP="0035662D">
      <w:pPr>
        <w:ind w:left="720"/>
        <w:rPr>
          <w:rFonts w:ascii="Arial" w:eastAsia="Calibri" w:hAnsi="Arial" w:cs="Arial"/>
          <w:sz w:val="20"/>
          <w:szCs w:val="20"/>
        </w:rPr>
      </w:pPr>
      <w:r>
        <w:rPr>
          <w:rFonts w:ascii="Arial" w:eastAsia="Calibri" w:hAnsi="Arial" w:cs="Arial"/>
          <w:sz w:val="20"/>
          <w:szCs w:val="20"/>
        </w:rPr>
        <w:t>Marie Owens, AE2S</w:t>
      </w:r>
    </w:p>
    <w:p w14:paraId="576EA243" w14:textId="1BC72286" w:rsidR="00A1733B" w:rsidRDefault="00A1733B" w:rsidP="0035662D">
      <w:pPr>
        <w:ind w:left="720"/>
        <w:rPr>
          <w:rFonts w:ascii="Arial" w:eastAsia="Calibri" w:hAnsi="Arial" w:cs="Arial"/>
          <w:sz w:val="20"/>
          <w:szCs w:val="20"/>
        </w:rPr>
      </w:pPr>
      <w:r>
        <w:rPr>
          <w:rFonts w:ascii="Arial" w:eastAsia="Calibri" w:hAnsi="Arial" w:cs="Arial"/>
          <w:sz w:val="20"/>
          <w:szCs w:val="20"/>
        </w:rPr>
        <w:t>Brad Buswell, Carollo Engineers</w:t>
      </w:r>
    </w:p>
    <w:p w14:paraId="418425D4" w14:textId="47D0B8B6" w:rsidR="008801D6" w:rsidRDefault="008801D6" w:rsidP="0035662D">
      <w:pPr>
        <w:ind w:left="720"/>
        <w:rPr>
          <w:rFonts w:ascii="Arial" w:eastAsia="Calibri" w:hAnsi="Arial" w:cs="Arial"/>
          <w:sz w:val="20"/>
          <w:szCs w:val="20"/>
        </w:rPr>
      </w:pPr>
      <w:r>
        <w:rPr>
          <w:rFonts w:ascii="Arial" w:eastAsia="Calibri" w:hAnsi="Arial" w:cs="Arial"/>
          <w:sz w:val="20"/>
          <w:szCs w:val="20"/>
        </w:rPr>
        <w:t xml:space="preserve">Clark Burbidge, </w:t>
      </w:r>
      <w:proofErr w:type="spellStart"/>
      <w:r>
        <w:rPr>
          <w:rFonts w:ascii="Arial" w:eastAsia="Calibri" w:hAnsi="Arial" w:cs="Arial"/>
          <w:sz w:val="20"/>
          <w:szCs w:val="20"/>
        </w:rPr>
        <w:t>Codale</w:t>
      </w:r>
      <w:proofErr w:type="spellEnd"/>
      <w:r>
        <w:rPr>
          <w:rFonts w:ascii="Arial" w:eastAsia="Calibri" w:hAnsi="Arial" w:cs="Arial"/>
          <w:sz w:val="20"/>
          <w:szCs w:val="20"/>
        </w:rPr>
        <w:t xml:space="preserve"> Electric</w:t>
      </w:r>
    </w:p>
    <w:p w14:paraId="2D4B0991" w14:textId="7A2B0AEE" w:rsidR="008801D6" w:rsidRDefault="008801D6" w:rsidP="0035662D">
      <w:pPr>
        <w:ind w:left="720"/>
        <w:rPr>
          <w:rFonts w:ascii="Arial" w:eastAsia="Calibri" w:hAnsi="Arial" w:cs="Arial"/>
          <w:sz w:val="20"/>
          <w:szCs w:val="20"/>
        </w:rPr>
      </w:pPr>
      <w:r>
        <w:rPr>
          <w:rFonts w:ascii="Arial" w:eastAsia="Calibri" w:hAnsi="Arial" w:cs="Arial"/>
          <w:sz w:val="20"/>
          <w:szCs w:val="20"/>
        </w:rPr>
        <w:t>Jason Luettinger, Bowen Collins &amp; Associates</w:t>
      </w:r>
    </w:p>
    <w:p w14:paraId="70A6B828" w14:textId="46F3D323" w:rsidR="002F4343" w:rsidRPr="00EA6D05" w:rsidRDefault="008801D6" w:rsidP="0035662D">
      <w:pPr>
        <w:ind w:left="720"/>
        <w:rPr>
          <w:rFonts w:ascii="Arial" w:eastAsia="Calibri" w:hAnsi="Arial" w:cs="Arial"/>
          <w:sz w:val="20"/>
          <w:szCs w:val="20"/>
        </w:rPr>
      </w:pPr>
      <w:r>
        <w:rPr>
          <w:rFonts w:ascii="Arial" w:eastAsia="Calibri" w:hAnsi="Arial" w:cs="Arial"/>
          <w:sz w:val="20"/>
          <w:szCs w:val="20"/>
        </w:rPr>
        <w:t>Jeremy Williams, Hazen and Sawyer</w:t>
      </w:r>
    </w:p>
    <w:p w14:paraId="10A00A2C" w14:textId="77777777" w:rsidR="002F4343" w:rsidRPr="00EA6D05" w:rsidRDefault="002F4343" w:rsidP="0035662D">
      <w:pPr>
        <w:ind w:left="720"/>
        <w:rPr>
          <w:rFonts w:ascii="Arial" w:eastAsia="Calibri" w:hAnsi="Arial" w:cs="Arial"/>
          <w:sz w:val="20"/>
          <w:szCs w:val="20"/>
        </w:rPr>
      </w:pPr>
      <w:r w:rsidRPr="00EA6D05">
        <w:rPr>
          <w:rFonts w:ascii="Arial" w:eastAsia="Calibri" w:hAnsi="Arial" w:cs="Arial"/>
          <w:sz w:val="20"/>
          <w:szCs w:val="20"/>
        </w:rPr>
        <w:t>Brad Jeppson, Stantec</w:t>
      </w:r>
    </w:p>
    <w:p w14:paraId="08AB42D6" w14:textId="77777777" w:rsidR="002F4343" w:rsidRPr="00EA6D05" w:rsidRDefault="002F4343" w:rsidP="0035662D">
      <w:pPr>
        <w:ind w:left="720"/>
        <w:rPr>
          <w:rFonts w:ascii="Arial" w:eastAsia="Calibri" w:hAnsi="Arial" w:cs="Arial"/>
          <w:sz w:val="20"/>
          <w:szCs w:val="20"/>
        </w:rPr>
      </w:pPr>
      <w:r w:rsidRPr="00EA6D05">
        <w:rPr>
          <w:rFonts w:ascii="Arial" w:eastAsia="Calibri" w:hAnsi="Arial" w:cs="Arial"/>
          <w:sz w:val="20"/>
          <w:szCs w:val="20"/>
        </w:rPr>
        <w:t>Clint Rogers, Stantec</w:t>
      </w:r>
    </w:p>
    <w:p w14:paraId="0ACE65DA" w14:textId="2D2FBA0D" w:rsidR="001521F5" w:rsidRDefault="001521F5" w:rsidP="0035662D">
      <w:pPr>
        <w:ind w:left="720"/>
        <w:rPr>
          <w:rFonts w:ascii="Arial" w:eastAsia="Calibri" w:hAnsi="Arial" w:cs="Arial"/>
          <w:sz w:val="20"/>
          <w:szCs w:val="20"/>
        </w:rPr>
      </w:pPr>
      <w:r w:rsidRPr="00EA6D05">
        <w:rPr>
          <w:rFonts w:ascii="Arial" w:eastAsia="Calibri" w:hAnsi="Arial" w:cs="Arial"/>
          <w:sz w:val="20"/>
          <w:szCs w:val="20"/>
        </w:rPr>
        <w:t>Brittany Sorenson, Brown &amp; Caldwell</w:t>
      </w:r>
    </w:p>
    <w:p w14:paraId="1B0141F1" w14:textId="63CEED9E" w:rsidR="002F4343" w:rsidRDefault="002F4343" w:rsidP="0035662D">
      <w:pPr>
        <w:ind w:left="720"/>
        <w:rPr>
          <w:rFonts w:ascii="Arial" w:eastAsia="Calibri" w:hAnsi="Arial" w:cs="Arial"/>
          <w:sz w:val="20"/>
          <w:szCs w:val="20"/>
        </w:rPr>
      </w:pPr>
      <w:r>
        <w:rPr>
          <w:rFonts w:ascii="Arial" w:eastAsia="Calibri" w:hAnsi="Arial" w:cs="Arial"/>
          <w:sz w:val="20"/>
          <w:szCs w:val="20"/>
        </w:rPr>
        <w:t xml:space="preserve">David </w:t>
      </w:r>
      <w:proofErr w:type="spellStart"/>
      <w:r>
        <w:rPr>
          <w:rFonts w:ascii="Arial" w:eastAsia="Calibri" w:hAnsi="Arial" w:cs="Arial"/>
          <w:sz w:val="20"/>
          <w:szCs w:val="20"/>
        </w:rPr>
        <w:t>Killpack</w:t>
      </w:r>
      <w:proofErr w:type="spellEnd"/>
      <w:r>
        <w:rPr>
          <w:rFonts w:ascii="Arial" w:eastAsia="Calibri" w:hAnsi="Arial" w:cs="Arial"/>
          <w:sz w:val="20"/>
          <w:szCs w:val="20"/>
        </w:rPr>
        <w:t>, Alpine Hollow</w:t>
      </w:r>
    </w:p>
    <w:p w14:paraId="147EAA22" w14:textId="401D16FE" w:rsidR="006D2E32" w:rsidRPr="00EA6D05" w:rsidRDefault="006D2E32" w:rsidP="0035662D">
      <w:pPr>
        <w:ind w:left="720"/>
        <w:rPr>
          <w:rFonts w:ascii="Arial" w:eastAsia="Calibri" w:hAnsi="Arial" w:cs="Arial"/>
          <w:sz w:val="20"/>
          <w:szCs w:val="20"/>
        </w:rPr>
      </w:pPr>
      <w:r>
        <w:rPr>
          <w:rFonts w:ascii="Arial" w:eastAsia="Calibri" w:hAnsi="Arial" w:cs="Arial"/>
          <w:sz w:val="20"/>
          <w:szCs w:val="20"/>
        </w:rPr>
        <w:t>David Dobbins, Draper City</w:t>
      </w:r>
    </w:p>
    <w:p w14:paraId="08AF8453" w14:textId="3707D41C" w:rsidR="0007650F" w:rsidRDefault="0007650F" w:rsidP="0035662D">
      <w:pPr>
        <w:ind w:left="720"/>
        <w:rPr>
          <w:rFonts w:ascii="Arial" w:eastAsia="Calibri" w:hAnsi="Arial" w:cs="Arial"/>
          <w:sz w:val="20"/>
          <w:szCs w:val="20"/>
        </w:rPr>
      </w:pPr>
      <w:r w:rsidRPr="00EA6D05">
        <w:rPr>
          <w:rFonts w:ascii="Arial" w:eastAsia="Calibri" w:hAnsi="Arial" w:cs="Arial"/>
          <w:sz w:val="20"/>
          <w:szCs w:val="20"/>
        </w:rPr>
        <w:t>Mike Whimpey, Central Utah Water Conservancy District</w:t>
      </w:r>
    </w:p>
    <w:p w14:paraId="006BFBB3" w14:textId="1B815076" w:rsidR="0007650F" w:rsidRPr="00EA6D05" w:rsidRDefault="006D2E32" w:rsidP="0035662D">
      <w:pPr>
        <w:ind w:left="720"/>
        <w:rPr>
          <w:rFonts w:ascii="Arial" w:eastAsia="Calibri" w:hAnsi="Arial" w:cs="Arial"/>
          <w:sz w:val="20"/>
          <w:szCs w:val="20"/>
        </w:rPr>
      </w:pPr>
      <w:r>
        <w:rPr>
          <w:rFonts w:ascii="Arial" w:eastAsia="Calibri" w:hAnsi="Arial" w:cs="Arial"/>
          <w:sz w:val="20"/>
          <w:szCs w:val="20"/>
        </w:rPr>
        <w:t>Robert Elder, Ensign</w:t>
      </w:r>
    </w:p>
    <w:p w14:paraId="1BF4E383" w14:textId="77777777" w:rsidR="000E3F17" w:rsidRPr="00EA6D05" w:rsidRDefault="000E3F17" w:rsidP="0035662D">
      <w:pPr>
        <w:ind w:left="720"/>
        <w:rPr>
          <w:rFonts w:ascii="Arial" w:eastAsia="Calibri" w:hAnsi="Arial" w:cs="Arial"/>
          <w:sz w:val="20"/>
          <w:szCs w:val="20"/>
        </w:rPr>
      </w:pPr>
    </w:p>
    <w:p w14:paraId="5440724F" w14:textId="4C417D3B" w:rsidR="000E3F17" w:rsidRDefault="00B760FB" w:rsidP="007D4211">
      <w:pPr>
        <w:pStyle w:val="Heading2"/>
        <w:jc w:val="center"/>
      </w:pPr>
      <w:r>
        <w:t>Work</w:t>
      </w:r>
      <w:r w:rsidR="000E3F17" w:rsidRPr="00EA6D05">
        <w:t xml:space="preserve"> Session Agenda</w:t>
      </w:r>
    </w:p>
    <w:p w14:paraId="076E30C1" w14:textId="77777777" w:rsidR="00D60087" w:rsidRPr="00EA6D05" w:rsidRDefault="00D60087" w:rsidP="007D4211">
      <w:pPr>
        <w:jc w:val="center"/>
        <w:rPr>
          <w:rFonts w:ascii="Arial" w:hAnsi="Arial" w:cs="Arial"/>
          <w:sz w:val="20"/>
          <w:szCs w:val="20"/>
        </w:rPr>
      </w:pPr>
    </w:p>
    <w:p w14:paraId="17CF9FC6" w14:textId="06C0DC2B" w:rsidR="000E3F17" w:rsidRPr="007D4211" w:rsidRDefault="00B760FB" w:rsidP="007D4211">
      <w:pPr>
        <w:pStyle w:val="ListParagraph"/>
        <w:numPr>
          <w:ilvl w:val="0"/>
          <w:numId w:val="26"/>
        </w:numPr>
        <w:rPr>
          <w:rFonts w:ascii="Arial" w:hAnsi="Arial" w:cs="Arial"/>
          <w:sz w:val="20"/>
          <w:szCs w:val="20"/>
        </w:rPr>
      </w:pPr>
      <w:r w:rsidRPr="007D4211">
        <w:rPr>
          <w:rFonts w:ascii="Arial" w:hAnsi="Arial" w:cs="Arial"/>
          <w:sz w:val="20"/>
          <w:szCs w:val="20"/>
        </w:rPr>
        <w:t>Water Check 2024 report</w:t>
      </w:r>
    </w:p>
    <w:p w14:paraId="2FCB0975" w14:textId="1C083B87" w:rsidR="00B760FB" w:rsidRPr="007D4211" w:rsidRDefault="00B760FB" w:rsidP="007D4211">
      <w:pPr>
        <w:pStyle w:val="ListParagraph"/>
        <w:numPr>
          <w:ilvl w:val="0"/>
          <w:numId w:val="26"/>
        </w:numPr>
        <w:rPr>
          <w:rFonts w:ascii="Arial" w:hAnsi="Arial" w:cs="Arial"/>
          <w:sz w:val="20"/>
          <w:szCs w:val="20"/>
        </w:rPr>
      </w:pPr>
      <w:r w:rsidRPr="007D4211">
        <w:rPr>
          <w:rFonts w:ascii="Arial" w:hAnsi="Arial" w:cs="Arial"/>
          <w:sz w:val="20"/>
          <w:szCs w:val="20"/>
        </w:rPr>
        <w:t xml:space="preserve">Demonstration of Provo </w:t>
      </w:r>
      <w:r w:rsidR="00644F1A" w:rsidRPr="007D4211">
        <w:rPr>
          <w:rFonts w:ascii="Arial" w:hAnsi="Arial" w:cs="Arial"/>
          <w:sz w:val="20"/>
          <w:szCs w:val="20"/>
        </w:rPr>
        <w:t>River</w:t>
      </w:r>
      <w:r w:rsidRPr="007D4211">
        <w:rPr>
          <w:rFonts w:ascii="Arial" w:hAnsi="Arial" w:cs="Arial"/>
          <w:sz w:val="20"/>
          <w:szCs w:val="20"/>
        </w:rPr>
        <w:t xml:space="preserve"> Watershed Council’s new website</w:t>
      </w:r>
    </w:p>
    <w:p w14:paraId="4984D9BF" w14:textId="2934A2C8" w:rsidR="00B760FB" w:rsidRPr="007D4211" w:rsidRDefault="00B760FB" w:rsidP="007D4211">
      <w:pPr>
        <w:pStyle w:val="ListParagraph"/>
        <w:numPr>
          <w:ilvl w:val="0"/>
          <w:numId w:val="26"/>
        </w:numPr>
        <w:rPr>
          <w:rFonts w:ascii="Arial" w:hAnsi="Arial" w:cs="Arial"/>
          <w:sz w:val="20"/>
          <w:szCs w:val="20"/>
        </w:rPr>
      </w:pPr>
      <w:r w:rsidRPr="007D4211">
        <w:rPr>
          <w:rFonts w:ascii="Arial" w:hAnsi="Arial" w:cs="Arial"/>
          <w:sz w:val="20"/>
          <w:szCs w:val="20"/>
        </w:rPr>
        <w:t>Cottonwoods Connection Project update</w:t>
      </w:r>
    </w:p>
    <w:p w14:paraId="6355AD05" w14:textId="3677BF13" w:rsidR="00B760FB" w:rsidRPr="007D4211" w:rsidRDefault="00B760FB" w:rsidP="007D4211">
      <w:pPr>
        <w:pStyle w:val="ListParagraph"/>
        <w:numPr>
          <w:ilvl w:val="0"/>
          <w:numId w:val="26"/>
        </w:numPr>
        <w:rPr>
          <w:rFonts w:ascii="Arial" w:hAnsi="Arial" w:cs="Arial"/>
          <w:sz w:val="20"/>
          <w:szCs w:val="20"/>
        </w:rPr>
      </w:pPr>
      <w:r w:rsidRPr="007D4211">
        <w:rPr>
          <w:rFonts w:ascii="Arial" w:hAnsi="Arial" w:cs="Arial"/>
          <w:sz w:val="20"/>
          <w:szCs w:val="20"/>
        </w:rPr>
        <w:t>Other</w:t>
      </w:r>
    </w:p>
    <w:p w14:paraId="24478181" w14:textId="77777777" w:rsidR="00D60087" w:rsidRDefault="00D60087" w:rsidP="0035662D">
      <w:pPr>
        <w:jc w:val="center"/>
        <w:rPr>
          <w:rFonts w:ascii="Arial" w:hAnsi="Arial" w:cs="Arial"/>
          <w:b/>
          <w:sz w:val="20"/>
          <w:szCs w:val="20"/>
          <w:u w:val="single"/>
        </w:rPr>
      </w:pPr>
    </w:p>
    <w:p w14:paraId="13311EA9" w14:textId="663FEC28" w:rsidR="000E3F17" w:rsidRDefault="000E3F17" w:rsidP="007D4211">
      <w:pPr>
        <w:pStyle w:val="Heading2"/>
        <w:jc w:val="center"/>
      </w:pPr>
      <w:r w:rsidRPr="00EA6D05">
        <w:t>Board Meeting Agenda</w:t>
      </w:r>
    </w:p>
    <w:p w14:paraId="3D53A082" w14:textId="77777777" w:rsidR="00D60087" w:rsidRPr="00EA6D05" w:rsidRDefault="00D60087" w:rsidP="0035662D">
      <w:pPr>
        <w:jc w:val="center"/>
        <w:rPr>
          <w:rFonts w:ascii="Arial" w:hAnsi="Arial" w:cs="Arial"/>
          <w:b/>
          <w:sz w:val="20"/>
          <w:szCs w:val="20"/>
          <w:u w:val="single"/>
        </w:rPr>
      </w:pPr>
    </w:p>
    <w:p w14:paraId="6668B83C" w14:textId="63D82695" w:rsidR="00C02557" w:rsidRPr="007D4211" w:rsidRDefault="00C02557" w:rsidP="007D4211">
      <w:pPr>
        <w:pStyle w:val="ListParagraph"/>
        <w:numPr>
          <w:ilvl w:val="0"/>
          <w:numId w:val="27"/>
        </w:numPr>
        <w:rPr>
          <w:rFonts w:ascii="Arial" w:hAnsi="Arial" w:cs="Arial"/>
          <w:sz w:val="20"/>
          <w:szCs w:val="20"/>
        </w:rPr>
      </w:pPr>
      <w:r w:rsidRPr="007D4211">
        <w:rPr>
          <w:rFonts w:ascii="Arial" w:hAnsi="Arial" w:cs="Arial"/>
          <w:sz w:val="20"/>
          <w:szCs w:val="20"/>
        </w:rPr>
        <w:t>Call to order</w:t>
      </w:r>
    </w:p>
    <w:p w14:paraId="764CFF7D" w14:textId="4992CB8F" w:rsidR="00C02557" w:rsidRPr="007D4211" w:rsidRDefault="00C02557" w:rsidP="007D4211">
      <w:pPr>
        <w:pStyle w:val="ListParagraph"/>
        <w:numPr>
          <w:ilvl w:val="0"/>
          <w:numId w:val="27"/>
        </w:numPr>
        <w:rPr>
          <w:rFonts w:ascii="Arial" w:hAnsi="Arial" w:cs="Arial"/>
          <w:sz w:val="20"/>
          <w:szCs w:val="20"/>
        </w:rPr>
      </w:pPr>
      <w:r w:rsidRPr="007D4211">
        <w:rPr>
          <w:rFonts w:ascii="Arial" w:hAnsi="Arial" w:cs="Arial"/>
          <w:sz w:val="20"/>
          <w:szCs w:val="20"/>
        </w:rPr>
        <w:t>Oath of Office for Florence Reynolds</w:t>
      </w:r>
    </w:p>
    <w:p w14:paraId="57A6A9FF" w14:textId="451F8CC8" w:rsidR="000E3F17" w:rsidRPr="007D4211" w:rsidRDefault="000E3F17" w:rsidP="007D4211">
      <w:pPr>
        <w:pStyle w:val="ListParagraph"/>
        <w:numPr>
          <w:ilvl w:val="0"/>
          <w:numId w:val="27"/>
        </w:numPr>
        <w:rPr>
          <w:rFonts w:ascii="Arial" w:hAnsi="Arial" w:cs="Arial"/>
          <w:sz w:val="20"/>
          <w:szCs w:val="20"/>
        </w:rPr>
      </w:pPr>
      <w:r w:rsidRPr="007D4211">
        <w:rPr>
          <w:rFonts w:ascii="Arial" w:hAnsi="Arial" w:cs="Arial"/>
          <w:sz w:val="20"/>
          <w:szCs w:val="20"/>
        </w:rPr>
        <w:t>Public comment</w:t>
      </w:r>
    </w:p>
    <w:p w14:paraId="2FD47D7F" w14:textId="3B5D7628" w:rsidR="000E3F17" w:rsidRPr="007D4211" w:rsidRDefault="00C02557" w:rsidP="007D4211">
      <w:pPr>
        <w:pStyle w:val="ListParagraph"/>
        <w:numPr>
          <w:ilvl w:val="0"/>
          <w:numId w:val="27"/>
        </w:numPr>
        <w:rPr>
          <w:rFonts w:ascii="Arial" w:hAnsi="Arial" w:cs="Arial"/>
          <w:bCs/>
          <w:sz w:val="20"/>
          <w:szCs w:val="20"/>
        </w:rPr>
      </w:pPr>
      <w:r w:rsidRPr="007D4211">
        <w:rPr>
          <w:rFonts w:ascii="Arial" w:hAnsi="Arial" w:cs="Arial"/>
          <w:bCs/>
          <w:sz w:val="20"/>
          <w:szCs w:val="20"/>
        </w:rPr>
        <w:t>Legislative update by Dan Hartman</w:t>
      </w:r>
    </w:p>
    <w:p w14:paraId="05DF2D28" w14:textId="45E85646" w:rsidR="000E3F17" w:rsidRPr="007D4211" w:rsidRDefault="0035662D" w:rsidP="007D4211">
      <w:pPr>
        <w:pStyle w:val="ListParagraph"/>
        <w:numPr>
          <w:ilvl w:val="0"/>
          <w:numId w:val="27"/>
        </w:numPr>
        <w:rPr>
          <w:rFonts w:ascii="Arial" w:hAnsi="Arial" w:cs="Arial"/>
          <w:sz w:val="20"/>
          <w:szCs w:val="20"/>
        </w:rPr>
      </w:pPr>
      <w:r w:rsidRPr="007D4211">
        <w:rPr>
          <w:rFonts w:ascii="Arial" w:hAnsi="Arial" w:cs="Arial"/>
          <w:sz w:val="20"/>
          <w:szCs w:val="20"/>
        </w:rPr>
        <w:t>Environmental Committee Report</w:t>
      </w:r>
    </w:p>
    <w:p w14:paraId="5DD41DF6" w14:textId="5D27F1E7" w:rsidR="000E3F17" w:rsidRPr="007D4211" w:rsidRDefault="0035662D" w:rsidP="007D4211">
      <w:pPr>
        <w:pStyle w:val="ListParagraph"/>
        <w:numPr>
          <w:ilvl w:val="1"/>
          <w:numId w:val="27"/>
        </w:numPr>
        <w:rPr>
          <w:rFonts w:ascii="Arial" w:hAnsi="Arial" w:cs="Arial"/>
          <w:sz w:val="20"/>
          <w:szCs w:val="20"/>
        </w:rPr>
      </w:pPr>
      <w:r w:rsidRPr="007D4211">
        <w:rPr>
          <w:rFonts w:ascii="Arial" w:hAnsi="Arial" w:cs="Arial"/>
          <w:sz w:val="20"/>
          <w:szCs w:val="20"/>
        </w:rPr>
        <w:t>Consider approval of Utah State University water audits program for 2025</w:t>
      </w:r>
    </w:p>
    <w:p w14:paraId="60780C2C" w14:textId="3B30A174" w:rsidR="0035662D" w:rsidRPr="007D4211" w:rsidRDefault="0035662D" w:rsidP="007D4211">
      <w:pPr>
        <w:pStyle w:val="ListParagraph"/>
        <w:numPr>
          <w:ilvl w:val="1"/>
          <w:numId w:val="27"/>
        </w:numPr>
        <w:rPr>
          <w:rFonts w:ascii="Arial" w:hAnsi="Arial" w:cs="Arial"/>
          <w:sz w:val="20"/>
          <w:szCs w:val="20"/>
        </w:rPr>
      </w:pPr>
      <w:r w:rsidRPr="007D4211">
        <w:rPr>
          <w:rFonts w:ascii="Arial" w:hAnsi="Arial" w:cs="Arial"/>
          <w:sz w:val="20"/>
          <w:szCs w:val="20"/>
        </w:rPr>
        <w:t>Reporting items – Environmental Committee Mission Objectives</w:t>
      </w:r>
    </w:p>
    <w:p w14:paraId="7D2BBD2F" w14:textId="688D70BB" w:rsidR="000E3F17" w:rsidRPr="007D4211" w:rsidRDefault="000E3F17" w:rsidP="007D4211">
      <w:pPr>
        <w:pStyle w:val="ListParagraph"/>
        <w:numPr>
          <w:ilvl w:val="0"/>
          <w:numId w:val="27"/>
        </w:numPr>
        <w:rPr>
          <w:rFonts w:ascii="Arial" w:hAnsi="Arial" w:cs="Arial"/>
          <w:sz w:val="20"/>
          <w:szCs w:val="20"/>
        </w:rPr>
      </w:pPr>
      <w:r w:rsidRPr="007D4211">
        <w:rPr>
          <w:rFonts w:ascii="Arial" w:hAnsi="Arial" w:cs="Arial"/>
          <w:sz w:val="20"/>
          <w:szCs w:val="20"/>
        </w:rPr>
        <w:t>Engineering Committee report</w:t>
      </w:r>
    </w:p>
    <w:p w14:paraId="4B50EE87" w14:textId="27D2024D" w:rsidR="0035662D" w:rsidRPr="007D4211" w:rsidRDefault="0035662D" w:rsidP="007D4211">
      <w:pPr>
        <w:pStyle w:val="ListParagraph"/>
        <w:numPr>
          <w:ilvl w:val="1"/>
          <w:numId w:val="27"/>
        </w:numPr>
        <w:rPr>
          <w:rFonts w:ascii="Arial" w:hAnsi="Arial" w:cs="Arial"/>
          <w:sz w:val="20"/>
          <w:szCs w:val="20"/>
        </w:rPr>
      </w:pPr>
      <w:r w:rsidRPr="007D4211">
        <w:rPr>
          <w:rFonts w:ascii="Arial" w:hAnsi="Arial" w:cs="Arial"/>
          <w:sz w:val="20"/>
          <w:szCs w:val="20"/>
        </w:rPr>
        <w:t>Consider appeal from Alpine Hollow development</w:t>
      </w:r>
    </w:p>
    <w:p w14:paraId="7ADB90DF" w14:textId="53A5B8FF" w:rsidR="0035662D" w:rsidRPr="007D4211" w:rsidRDefault="0035662D" w:rsidP="007D4211">
      <w:pPr>
        <w:pStyle w:val="ListParagraph"/>
        <w:numPr>
          <w:ilvl w:val="1"/>
          <w:numId w:val="27"/>
        </w:numPr>
        <w:rPr>
          <w:rFonts w:ascii="Arial" w:hAnsi="Arial" w:cs="Arial"/>
          <w:sz w:val="20"/>
          <w:szCs w:val="20"/>
        </w:rPr>
      </w:pPr>
      <w:r w:rsidRPr="007D4211">
        <w:rPr>
          <w:rFonts w:ascii="Arial" w:hAnsi="Arial" w:cs="Arial"/>
          <w:sz w:val="20"/>
          <w:szCs w:val="20"/>
        </w:rPr>
        <w:t>Consider approval of Cooperation Agreement with Spencer Jacobs</w:t>
      </w:r>
    </w:p>
    <w:p w14:paraId="5451C76D" w14:textId="627A6B16" w:rsidR="0035662D" w:rsidRPr="007D4211" w:rsidRDefault="0035662D" w:rsidP="007D4211">
      <w:pPr>
        <w:pStyle w:val="ListParagraph"/>
        <w:numPr>
          <w:ilvl w:val="1"/>
          <w:numId w:val="27"/>
        </w:numPr>
        <w:rPr>
          <w:rFonts w:ascii="Arial" w:hAnsi="Arial" w:cs="Arial"/>
          <w:sz w:val="20"/>
          <w:szCs w:val="20"/>
        </w:rPr>
      </w:pPr>
      <w:r w:rsidRPr="007D4211">
        <w:rPr>
          <w:rFonts w:ascii="Arial" w:hAnsi="Arial" w:cs="Arial"/>
          <w:sz w:val="20"/>
          <w:szCs w:val="20"/>
        </w:rPr>
        <w:t>Consider approval of service contract for POMWTP HVAC Controls Replacement project</w:t>
      </w:r>
    </w:p>
    <w:p w14:paraId="605C89B8" w14:textId="14CA386E" w:rsidR="0035662D" w:rsidRPr="007D4211" w:rsidRDefault="0035662D" w:rsidP="007D4211">
      <w:pPr>
        <w:pStyle w:val="ListParagraph"/>
        <w:numPr>
          <w:ilvl w:val="1"/>
          <w:numId w:val="27"/>
        </w:numPr>
        <w:rPr>
          <w:rFonts w:ascii="Arial" w:hAnsi="Arial" w:cs="Arial"/>
          <w:sz w:val="20"/>
          <w:szCs w:val="20"/>
        </w:rPr>
      </w:pPr>
      <w:r w:rsidRPr="007D4211">
        <w:rPr>
          <w:rFonts w:ascii="Arial" w:hAnsi="Arial" w:cs="Arial"/>
          <w:sz w:val="20"/>
          <w:szCs w:val="20"/>
        </w:rPr>
        <w:t>Consider approval of professional services agreement for design of the Salt Lake Aqueduct Replacement (SLAR) Phase 3 Lite project</w:t>
      </w:r>
    </w:p>
    <w:p w14:paraId="591C51FA" w14:textId="797912FF" w:rsidR="0035662D" w:rsidRPr="007D4211" w:rsidRDefault="0035662D" w:rsidP="007D4211">
      <w:pPr>
        <w:pStyle w:val="ListParagraph"/>
        <w:numPr>
          <w:ilvl w:val="1"/>
          <w:numId w:val="27"/>
        </w:numPr>
        <w:rPr>
          <w:rFonts w:ascii="Arial" w:hAnsi="Arial" w:cs="Arial"/>
          <w:sz w:val="20"/>
          <w:szCs w:val="20"/>
        </w:rPr>
      </w:pPr>
      <w:r w:rsidRPr="007D4211">
        <w:rPr>
          <w:rFonts w:ascii="Arial" w:hAnsi="Arial" w:cs="Arial"/>
          <w:sz w:val="20"/>
          <w:szCs w:val="20"/>
        </w:rPr>
        <w:t>Consider approval of Easement Purchase Contract and Agreement for Perpetual and Temporary Construction Easements with the Church of Jesus Christ of Latter-day Saints</w:t>
      </w:r>
    </w:p>
    <w:p w14:paraId="2E81C082" w14:textId="3BDE07E0" w:rsidR="0035662D" w:rsidRPr="007D4211" w:rsidRDefault="0035662D" w:rsidP="007D4211">
      <w:pPr>
        <w:pStyle w:val="ListParagraph"/>
        <w:numPr>
          <w:ilvl w:val="1"/>
          <w:numId w:val="27"/>
        </w:numPr>
        <w:rPr>
          <w:rFonts w:ascii="Arial" w:hAnsi="Arial" w:cs="Arial"/>
          <w:sz w:val="20"/>
          <w:szCs w:val="20"/>
        </w:rPr>
      </w:pPr>
      <w:r w:rsidRPr="007D4211">
        <w:rPr>
          <w:rFonts w:ascii="Arial" w:hAnsi="Arial" w:cs="Arial"/>
          <w:sz w:val="20"/>
          <w:szCs w:val="20"/>
        </w:rPr>
        <w:t>Consider approval of transfer within capital budget</w:t>
      </w:r>
    </w:p>
    <w:p w14:paraId="42C30927" w14:textId="04720C3C" w:rsidR="0035662D" w:rsidRPr="007D4211" w:rsidRDefault="0035662D" w:rsidP="007D4211">
      <w:pPr>
        <w:pStyle w:val="ListParagraph"/>
        <w:numPr>
          <w:ilvl w:val="1"/>
          <w:numId w:val="27"/>
        </w:numPr>
        <w:rPr>
          <w:rFonts w:ascii="Arial" w:hAnsi="Arial" w:cs="Arial"/>
          <w:sz w:val="20"/>
          <w:szCs w:val="20"/>
        </w:rPr>
      </w:pPr>
      <w:r w:rsidRPr="007D4211">
        <w:rPr>
          <w:rFonts w:ascii="Arial" w:hAnsi="Arial" w:cs="Arial"/>
          <w:sz w:val="20"/>
          <w:szCs w:val="20"/>
        </w:rPr>
        <w:t>Reporting items</w:t>
      </w:r>
    </w:p>
    <w:p w14:paraId="4D8974E7" w14:textId="7C63A66A" w:rsidR="0035662D" w:rsidRPr="007D4211" w:rsidRDefault="0035662D" w:rsidP="007D4211">
      <w:pPr>
        <w:pStyle w:val="ListParagraph"/>
        <w:numPr>
          <w:ilvl w:val="0"/>
          <w:numId w:val="27"/>
        </w:numPr>
        <w:rPr>
          <w:rFonts w:ascii="Arial" w:hAnsi="Arial" w:cs="Arial"/>
          <w:sz w:val="20"/>
          <w:szCs w:val="20"/>
        </w:rPr>
      </w:pPr>
      <w:r w:rsidRPr="007D4211">
        <w:rPr>
          <w:rFonts w:ascii="Arial" w:hAnsi="Arial" w:cs="Arial"/>
          <w:sz w:val="20"/>
          <w:szCs w:val="20"/>
        </w:rPr>
        <w:lastRenderedPageBreak/>
        <w:t>Consider approval of Resolution 1938 for Zion’s Bank signature card</w:t>
      </w:r>
    </w:p>
    <w:p w14:paraId="04A3ED9B" w14:textId="34313B78" w:rsidR="000E3F17" w:rsidRPr="007D4211" w:rsidRDefault="000E3F17" w:rsidP="007D4211">
      <w:pPr>
        <w:pStyle w:val="ListParagraph"/>
        <w:numPr>
          <w:ilvl w:val="0"/>
          <w:numId w:val="27"/>
        </w:numPr>
        <w:rPr>
          <w:rFonts w:ascii="Arial" w:hAnsi="Arial" w:cs="Arial"/>
          <w:sz w:val="20"/>
          <w:szCs w:val="20"/>
        </w:rPr>
      </w:pPr>
      <w:r w:rsidRPr="007D4211">
        <w:rPr>
          <w:rFonts w:ascii="Arial" w:hAnsi="Arial" w:cs="Arial"/>
          <w:bCs/>
          <w:sz w:val="20"/>
          <w:szCs w:val="20"/>
        </w:rPr>
        <w:t xml:space="preserve">Consider approval of Board Meeting minutes dated </w:t>
      </w:r>
      <w:r w:rsidR="0035662D" w:rsidRPr="007D4211">
        <w:rPr>
          <w:rFonts w:ascii="Arial" w:hAnsi="Arial" w:cs="Arial"/>
          <w:bCs/>
          <w:sz w:val="20"/>
          <w:szCs w:val="20"/>
        </w:rPr>
        <w:t>December 16</w:t>
      </w:r>
      <w:r w:rsidRPr="007D4211">
        <w:rPr>
          <w:rFonts w:ascii="Arial" w:hAnsi="Arial" w:cs="Arial"/>
          <w:bCs/>
          <w:sz w:val="20"/>
          <w:szCs w:val="20"/>
        </w:rPr>
        <w:t>, 2024</w:t>
      </w:r>
    </w:p>
    <w:p w14:paraId="5E5F27F0" w14:textId="62ACE163" w:rsidR="0035662D" w:rsidRPr="007D4211" w:rsidRDefault="0035662D" w:rsidP="007D4211">
      <w:pPr>
        <w:pStyle w:val="ListParagraph"/>
        <w:numPr>
          <w:ilvl w:val="0"/>
          <w:numId w:val="27"/>
        </w:numPr>
        <w:rPr>
          <w:rFonts w:ascii="Arial" w:hAnsi="Arial" w:cs="Arial"/>
          <w:sz w:val="20"/>
          <w:szCs w:val="20"/>
        </w:rPr>
      </w:pPr>
      <w:r w:rsidRPr="007D4211">
        <w:rPr>
          <w:rFonts w:ascii="Arial" w:hAnsi="Arial" w:cs="Arial"/>
          <w:sz w:val="20"/>
          <w:szCs w:val="20"/>
        </w:rPr>
        <w:t>Consider acceptance of the financial reports</w:t>
      </w:r>
    </w:p>
    <w:p w14:paraId="1D4F8C20" w14:textId="34F5DEAC" w:rsidR="0035662D" w:rsidRPr="007D4211" w:rsidRDefault="0035662D" w:rsidP="007D4211">
      <w:pPr>
        <w:pStyle w:val="ListParagraph"/>
        <w:numPr>
          <w:ilvl w:val="0"/>
          <w:numId w:val="27"/>
        </w:numPr>
        <w:rPr>
          <w:rFonts w:ascii="Arial" w:hAnsi="Arial" w:cs="Arial"/>
          <w:sz w:val="20"/>
          <w:szCs w:val="20"/>
        </w:rPr>
      </w:pPr>
      <w:r w:rsidRPr="007D4211">
        <w:rPr>
          <w:rFonts w:ascii="Arial" w:hAnsi="Arial" w:cs="Arial"/>
          <w:sz w:val="20"/>
          <w:szCs w:val="20"/>
        </w:rPr>
        <w:t>Consider approval of committee replacements</w:t>
      </w:r>
    </w:p>
    <w:p w14:paraId="1FDF18B2" w14:textId="5FC331ED" w:rsidR="000E3F17" w:rsidRPr="007D4211" w:rsidRDefault="000E3F17" w:rsidP="007D4211">
      <w:pPr>
        <w:pStyle w:val="ListParagraph"/>
        <w:numPr>
          <w:ilvl w:val="0"/>
          <w:numId w:val="27"/>
        </w:numPr>
        <w:rPr>
          <w:rFonts w:ascii="Arial" w:hAnsi="Arial" w:cs="Arial"/>
          <w:sz w:val="20"/>
          <w:szCs w:val="20"/>
        </w:rPr>
      </w:pPr>
      <w:r w:rsidRPr="007D4211">
        <w:rPr>
          <w:rFonts w:ascii="Arial" w:hAnsi="Arial" w:cs="Arial"/>
          <w:sz w:val="20"/>
          <w:szCs w:val="20"/>
        </w:rPr>
        <w:t>Reporting/Scheduling items</w:t>
      </w:r>
    </w:p>
    <w:p w14:paraId="4CC31FC8" w14:textId="576C419A" w:rsidR="000E3F17" w:rsidRPr="007D4211" w:rsidRDefault="000E3F17" w:rsidP="007D4211">
      <w:pPr>
        <w:pStyle w:val="ListParagraph"/>
        <w:numPr>
          <w:ilvl w:val="1"/>
          <w:numId w:val="27"/>
        </w:numPr>
        <w:rPr>
          <w:rFonts w:ascii="Arial" w:hAnsi="Arial" w:cs="Arial"/>
          <w:sz w:val="20"/>
          <w:szCs w:val="20"/>
        </w:rPr>
      </w:pPr>
      <w:r w:rsidRPr="007D4211">
        <w:rPr>
          <w:rFonts w:ascii="Arial" w:hAnsi="Arial" w:cs="Arial"/>
          <w:sz w:val="20"/>
          <w:szCs w:val="20"/>
        </w:rPr>
        <w:t>Water supply and demand update</w:t>
      </w:r>
    </w:p>
    <w:p w14:paraId="6F1D97F8" w14:textId="50449D88" w:rsidR="0035662D" w:rsidRPr="007D4211" w:rsidRDefault="0035662D" w:rsidP="007D4211">
      <w:pPr>
        <w:pStyle w:val="ListParagraph"/>
        <w:numPr>
          <w:ilvl w:val="1"/>
          <w:numId w:val="27"/>
        </w:numPr>
        <w:rPr>
          <w:rFonts w:ascii="Arial" w:hAnsi="Arial" w:cs="Arial"/>
          <w:sz w:val="20"/>
          <w:szCs w:val="20"/>
        </w:rPr>
      </w:pPr>
      <w:r w:rsidRPr="007D4211">
        <w:rPr>
          <w:rFonts w:ascii="Arial" w:hAnsi="Arial" w:cs="Arial"/>
          <w:sz w:val="20"/>
          <w:szCs w:val="20"/>
        </w:rPr>
        <w:t>Quarterly check register, electronic payments, credit card expenditures reports, semi-annual deposits provided to Finance Committee for review</w:t>
      </w:r>
    </w:p>
    <w:p w14:paraId="735C38C7" w14:textId="27C5BC7F" w:rsidR="0035662D" w:rsidRPr="007D4211" w:rsidRDefault="0035662D" w:rsidP="007D4211">
      <w:pPr>
        <w:pStyle w:val="ListParagraph"/>
        <w:numPr>
          <w:ilvl w:val="1"/>
          <w:numId w:val="27"/>
        </w:numPr>
        <w:rPr>
          <w:rFonts w:ascii="Arial" w:hAnsi="Arial" w:cs="Arial"/>
          <w:sz w:val="20"/>
          <w:szCs w:val="20"/>
        </w:rPr>
      </w:pPr>
      <w:r w:rsidRPr="007D4211">
        <w:rPr>
          <w:rFonts w:ascii="Arial" w:hAnsi="Arial" w:cs="Arial"/>
          <w:sz w:val="20"/>
          <w:szCs w:val="20"/>
        </w:rPr>
        <w:t>Annual compliance report</w:t>
      </w:r>
    </w:p>
    <w:p w14:paraId="74A7218E" w14:textId="77777777" w:rsidR="000E3F17" w:rsidRPr="007D4211" w:rsidRDefault="000E3F17" w:rsidP="007D4211">
      <w:pPr>
        <w:pStyle w:val="ListParagraph"/>
        <w:numPr>
          <w:ilvl w:val="0"/>
          <w:numId w:val="27"/>
        </w:numPr>
        <w:rPr>
          <w:rFonts w:ascii="Arial" w:hAnsi="Arial" w:cs="Arial"/>
          <w:sz w:val="20"/>
          <w:szCs w:val="20"/>
        </w:rPr>
      </w:pPr>
      <w:r w:rsidRPr="007D4211">
        <w:rPr>
          <w:rFonts w:ascii="Arial" w:hAnsi="Arial" w:cs="Arial"/>
          <w:sz w:val="20"/>
          <w:szCs w:val="20"/>
        </w:rPr>
        <w:t>Other business</w:t>
      </w:r>
    </w:p>
    <w:p w14:paraId="277C51F8" w14:textId="67DD1120" w:rsidR="000E3F17" w:rsidRPr="007D4211" w:rsidRDefault="000E3F17" w:rsidP="007D4211">
      <w:pPr>
        <w:pStyle w:val="ListParagraph"/>
        <w:numPr>
          <w:ilvl w:val="0"/>
          <w:numId w:val="27"/>
        </w:numPr>
        <w:rPr>
          <w:rFonts w:ascii="Arial" w:hAnsi="Arial" w:cs="Arial"/>
          <w:sz w:val="20"/>
          <w:szCs w:val="20"/>
        </w:rPr>
      </w:pPr>
      <w:r w:rsidRPr="007D4211">
        <w:rPr>
          <w:rFonts w:ascii="Arial" w:hAnsi="Arial" w:cs="Arial"/>
          <w:sz w:val="20"/>
          <w:szCs w:val="20"/>
        </w:rPr>
        <w:t>Items to be discussed at future meetings</w:t>
      </w:r>
    </w:p>
    <w:p w14:paraId="26E6F349" w14:textId="640C814E" w:rsidR="0035662D" w:rsidRPr="007D4211" w:rsidRDefault="0035662D" w:rsidP="007D4211">
      <w:pPr>
        <w:pStyle w:val="ListParagraph"/>
        <w:numPr>
          <w:ilvl w:val="0"/>
          <w:numId w:val="27"/>
        </w:numPr>
        <w:rPr>
          <w:rFonts w:ascii="Arial" w:hAnsi="Arial" w:cs="Arial"/>
          <w:sz w:val="20"/>
          <w:szCs w:val="20"/>
        </w:rPr>
      </w:pPr>
      <w:r w:rsidRPr="007D4211">
        <w:rPr>
          <w:rFonts w:ascii="Arial" w:hAnsi="Arial" w:cs="Arial"/>
          <w:sz w:val="20"/>
          <w:szCs w:val="20"/>
        </w:rPr>
        <w:t>Closed session to discuss pending or reasonably imminent litigation</w:t>
      </w:r>
    </w:p>
    <w:p w14:paraId="25594751" w14:textId="53275889" w:rsidR="00620871" w:rsidRPr="007D4211" w:rsidRDefault="000E3F17" w:rsidP="007D4211">
      <w:pPr>
        <w:pStyle w:val="ListParagraph"/>
        <w:numPr>
          <w:ilvl w:val="0"/>
          <w:numId w:val="27"/>
        </w:numPr>
        <w:rPr>
          <w:rFonts w:ascii="Arial" w:hAnsi="Arial" w:cs="Arial"/>
          <w:sz w:val="20"/>
          <w:szCs w:val="20"/>
        </w:rPr>
      </w:pPr>
      <w:r w:rsidRPr="007D4211">
        <w:rPr>
          <w:rFonts w:ascii="Arial" w:hAnsi="Arial" w:cs="Arial"/>
          <w:sz w:val="20"/>
          <w:szCs w:val="20"/>
        </w:rPr>
        <w:t>Adjourn</w:t>
      </w:r>
    </w:p>
    <w:p w14:paraId="13F1915D" w14:textId="77777777" w:rsidR="00446745" w:rsidRPr="00EA6D05" w:rsidRDefault="00446745" w:rsidP="00E56789">
      <w:pPr>
        <w:jc w:val="center"/>
        <w:rPr>
          <w:rFonts w:ascii="Arial" w:eastAsia="Times New Roman" w:hAnsi="Arial" w:cs="Arial"/>
          <w:b/>
          <w:sz w:val="20"/>
          <w:szCs w:val="20"/>
          <w:u w:val="single"/>
        </w:rPr>
      </w:pPr>
    </w:p>
    <w:p w14:paraId="6F6F2D5F" w14:textId="77777777" w:rsidR="00D60087" w:rsidRDefault="00D60087" w:rsidP="00E56789">
      <w:pPr>
        <w:jc w:val="center"/>
        <w:rPr>
          <w:rFonts w:ascii="Arial" w:eastAsia="Times New Roman" w:hAnsi="Arial" w:cs="Arial"/>
          <w:b/>
          <w:sz w:val="20"/>
          <w:szCs w:val="20"/>
          <w:u w:val="single"/>
        </w:rPr>
      </w:pPr>
    </w:p>
    <w:p w14:paraId="20F16EDF" w14:textId="1DB2CD00" w:rsidR="00E56789" w:rsidRPr="00EA6D05" w:rsidRDefault="00017922" w:rsidP="007D4211">
      <w:pPr>
        <w:pStyle w:val="Heading2"/>
        <w:jc w:val="center"/>
        <w:rPr>
          <w:rFonts w:eastAsia="Times New Roman"/>
        </w:rPr>
      </w:pPr>
      <w:r>
        <w:rPr>
          <w:rFonts w:eastAsia="Times New Roman"/>
        </w:rPr>
        <w:t>Work</w:t>
      </w:r>
      <w:r w:rsidR="00E56789" w:rsidRPr="00EA6D05">
        <w:rPr>
          <w:rFonts w:eastAsia="Times New Roman"/>
        </w:rPr>
        <w:t xml:space="preserve"> Session</w:t>
      </w:r>
    </w:p>
    <w:p w14:paraId="69371F6D" w14:textId="77777777" w:rsidR="00E56789" w:rsidRPr="00EA6D05" w:rsidRDefault="00E56789" w:rsidP="00E56789">
      <w:pPr>
        <w:rPr>
          <w:rFonts w:ascii="Arial" w:eastAsia="Times New Roman" w:hAnsi="Arial" w:cs="Arial"/>
          <w:b/>
          <w:sz w:val="20"/>
          <w:szCs w:val="20"/>
          <w:u w:val="single"/>
        </w:rPr>
      </w:pPr>
    </w:p>
    <w:p w14:paraId="01BF1B8F" w14:textId="712F44CE" w:rsidR="00E56789" w:rsidRPr="00EB414C" w:rsidRDefault="00E56789" w:rsidP="00B87C3A">
      <w:pPr>
        <w:rPr>
          <w:rFonts w:ascii="Arial" w:eastAsia="Times New Roman" w:hAnsi="Arial" w:cs="Arial"/>
          <w:sz w:val="20"/>
          <w:szCs w:val="20"/>
        </w:rPr>
      </w:pPr>
      <w:r w:rsidRPr="00EA6D05">
        <w:rPr>
          <w:rFonts w:ascii="Arial" w:eastAsia="Times New Roman" w:hAnsi="Arial" w:cs="Arial"/>
          <w:sz w:val="20"/>
          <w:szCs w:val="20"/>
        </w:rPr>
        <w:tab/>
      </w:r>
      <w:r w:rsidR="00B87C3A" w:rsidRPr="00EB414C">
        <w:rPr>
          <w:rFonts w:ascii="Arial" w:eastAsia="Times New Roman" w:hAnsi="Arial" w:cs="Arial"/>
          <w:sz w:val="20"/>
          <w:szCs w:val="20"/>
        </w:rPr>
        <w:t>Mr. Sorensen gave the board a tour of the new Provo River Watershed Council’s website.</w:t>
      </w:r>
      <w:r w:rsidR="00EB414C" w:rsidRPr="00EB414C">
        <w:rPr>
          <w:rFonts w:ascii="Arial" w:eastAsia="Times New Roman" w:hAnsi="Arial" w:cs="Arial"/>
          <w:sz w:val="20"/>
          <w:szCs w:val="20"/>
        </w:rPr>
        <w:t xml:space="preserve"> He showed the change to the logo</w:t>
      </w:r>
      <w:r w:rsidR="00EB414C">
        <w:rPr>
          <w:rFonts w:ascii="Arial" w:eastAsia="Times New Roman" w:hAnsi="Arial" w:cs="Arial"/>
          <w:sz w:val="20"/>
          <w:szCs w:val="20"/>
        </w:rPr>
        <w:t xml:space="preserve"> and</w:t>
      </w:r>
      <w:r w:rsidR="00EB414C" w:rsidRPr="00EB414C">
        <w:rPr>
          <w:rFonts w:ascii="Arial" w:eastAsia="Times New Roman" w:hAnsi="Arial" w:cs="Arial"/>
          <w:sz w:val="20"/>
          <w:szCs w:val="20"/>
        </w:rPr>
        <w:t xml:space="preserve"> the new options on the homepage</w:t>
      </w:r>
      <w:r w:rsidR="00EB414C">
        <w:rPr>
          <w:rFonts w:ascii="Arial" w:eastAsia="Times New Roman" w:hAnsi="Arial" w:cs="Arial"/>
          <w:sz w:val="20"/>
          <w:szCs w:val="20"/>
        </w:rPr>
        <w:t xml:space="preserve">. Mr. Sorensen then </w:t>
      </w:r>
      <w:r w:rsidR="00D60087">
        <w:rPr>
          <w:rFonts w:ascii="Arial" w:eastAsia="Times New Roman" w:hAnsi="Arial" w:cs="Arial"/>
          <w:sz w:val="20"/>
          <w:szCs w:val="20"/>
        </w:rPr>
        <w:t>explained</w:t>
      </w:r>
      <w:r w:rsidR="00EB414C">
        <w:rPr>
          <w:rFonts w:ascii="Arial" w:eastAsia="Times New Roman" w:hAnsi="Arial" w:cs="Arial"/>
          <w:sz w:val="20"/>
          <w:szCs w:val="20"/>
        </w:rPr>
        <w:t xml:space="preserve"> the resources </w:t>
      </w:r>
      <w:r w:rsidR="00EB414C" w:rsidRPr="00EB414C">
        <w:rPr>
          <w:rFonts w:ascii="Arial" w:eastAsia="Times New Roman" w:hAnsi="Arial" w:cs="Arial"/>
          <w:sz w:val="20"/>
          <w:szCs w:val="20"/>
        </w:rPr>
        <w:t>available</w:t>
      </w:r>
      <w:r w:rsidR="00EB414C">
        <w:rPr>
          <w:rFonts w:ascii="Arial" w:eastAsia="Times New Roman" w:hAnsi="Arial" w:cs="Arial"/>
          <w:sz w:val="20"/>
          <w:szCs w:val="20"/>
        </w:rPr>
        <w:t xml:space="preserve"> on the site</w:t>
      </w:r>
      <w:r w:rsidR="00EB414C" w:rsidRPr="00EB414C">
        <w:rPr>
          <w:rFonts w:ascii="Arial" w:eastAsia="Times New Roman" w:hAnsi="Arial" w:cs="Arial"/>
          <w:sz w:val="20"/>
          <w:szCs w:val="20"/>
        </w:rPr>
        <w:t xml:space="preserve"> such as the watershed health analysis</w:t>
      </w:r>
      <w:r w:rsidR="00EB414C">
        <w:rPr>
          <w:rFonts w:ascii="Arial" w:eastAsia="Times New Roman" w:hAnsi="Arial" w:cs="Arial"/>
          <w:sz w:val="20"/>
          <w:szCs w:val="20"/>
        </w:rPr>
        <w:t xml:space="preserve">, </w:t>
      </w:r>
      <w:r w:rsidR="00EB414C" w:rsidRPr="00EB414C">
        <w:rPr>
          <w:rFonts w:ascii="Arial" w:eastAsia="Times New Roman" w:hAnsi="Arial" w:cs="Arial"/>
          <w:sz w:val="20"/>
          <w:szCs w:val="20"/>
        </w:rPr>
        <w:t>the strategic plan</w:t>
      </w:r>
      <w:r w:rsidR="00EB414C">
        <w:rPr>
          <w:rFonts w:ascii="Arial" w:eastAsia="Times New Roman" w:hAnsi="Arial" w:cs="Arial"/>
          <w:sz w:val="20"/>
          <w:szCs w:val="20"/>
        </w:rPr>
        <w:t>, information on current watershed projects, upcoming meetings, and outreach and education opportunities.</w:t>
      </w:r>
    </w:p>
    <w:p w14:paraId="16AEE81B" w14:textId="4F0B07E2" w:rsidR="00B87C3A" w:rsidRPr="00286CFE" w:rsidRDefault="00B87C3A" w:rsidP="00B87C3A">
      <w:pPr>
        <w:rPr>
          <w:rFonts w:ascii="Arial" w:eastAsia="Times New Roman" w:hAnsi="Arial" w:cs="Arial"/>
          <w:sz w:val="20"/>
          <w:szCs w:val="20"/>
          <w:highlight w:val="yellow"/>
        </w:rPr>
      </w:pPr>
    </w:p>
    <w:p w14:paraId="753A4C27" w14:textId="674C4202" w:rsidR="00B87C3A" w:rsidRPr="00F2796D" w:rsidRDefault="00B87C3A" w:rsidP="00B87C3A">
      <w:pPr>
        <w:rPr>
          <w:rFonts w:ascii="Arial" w:eastAsia="Times New Roman" w:hAnsi="Arial" w:cs="Arial"/>
          <w:sz w:val="20"/>
          <w:szCs w:val="20"/>
        </w:rPr>
      </w:pPr>
      <w:r w:rsidRPr="00F2796D">
        <w:rPr>
          <w:rFonts w:ascii="Arial" w:eastAsia="Times New Roman" w:hAnsi="Arial" w:cs="Arial"/>
          <w:sz w:val="20"/>
          <w:szCs w:val="20"/>
        </w:rPr>
        <w:tab/>
        <w:t xml:space="preserve">Mr. Stevens provided the board with a Cottonwoods Connection Project update. </w:t>
      </w:r>
      <w:r w:rsidR="00FD2065" w:rsidRPr="00F2796D">
        <w:rPr>
          <w:rFonts w:ascii="Arial" w:eastAsia="Times New Roman" w:hAnsi="Arial" w:cs="Arial"/>
          <w:sz w:val="20"/>
          <w:szCs w:val="20"/>
        </w:rPr>
        <w:t>He gave a brief overview of why the project is important and where it’s being constructed. Mr. Stevens gave updates on portions of the pipeline, vaults, and progress on the easement acquisition.</w:t>
      </w:r>
    </w:p>
    <w:p w14:paraId="63036E2F" w14:textId="15A6EC00" w:rsidR="00B87C3A" w:rsidRPr="00F2796D" w:rsidRDefault="00B87C3A" w:rsidP="00B87C3A">
      <w:pPr>
        <w:rPr>
          <w:rFonts w:ascii="Arial" w:eastAsia="Times New Roman" w:hAnsi="Arial" w:cs="Arial"/>
          <w:sz w:val="20"/>
          <w:szCs w:val="20"/>
        </w:rPr>
      </w:pPr>
    </w:p>
    <w:p w14:paraId="3FB87732" w14:textId="4DB25350" w:rsidR="00B87C3A" w:rsidRPr="008A2351" w:rsidRDefault="00B87C3A" w:rsidP="008A2351">
      <w:pPr>
        <w:autoSpaceDE w:val="0"/>
        <w:autoSpaceDN w:val="0"/>
        <w:adjustRightInd w:val="0"/>
        <w:rPr>
          <w:rFonts w:ascii="ArialMT" w:hAnsi="ArialMT" w:cs="ArialMT"/>
          <w:sz w:val="20"/>
          <w:szCs w:val="20"/>
        </w:rPr>
      </w:pPr>
      <w:r w:rsidRPr="00F2796D">
        <w:rPr>
          <w:rFonts w:ascii="Arial" w:eastAsia="Times New Roman" w:hAnsi="Arial" w:cs="Arial"/>
          <w:sz w:val="20"/>
          <w:szCs w:val="20"/>
        </w:rPr>
        <w:tab/>
        <w:t>Ms. Munsey provided an overview of the Water Check 2024 report.</w:t>
      </w:r>
      <w:r w:rsidR="008A2351">
        <w:rPr>
          <w:rFonts w:ascii="Arial" w:eastAsia="Times New Roman" w:hAnsi="Arial" w:cs="Arial"/>
          <w:sz w:val="20"/>
          <w:szCs w:val="20"/>
        </w:rPr>
        <w:t xml:space="preserve"> </w:t>
      </w:r>
      <w:r w:rsidR="008A2351">
        <w:rPr>
          <w:rFonts w:ascii="ArialMT" w:hAnsi="ArialMT" w:cs="ArialMT"/>
          <w:sz w:val="20"/>
          <w:szCs w:val="20"/>
        </w:rPr>
        <w:t>The Water Audit Program is a voluntary program</w:t>
      </w:r>
      <w:r w:rsidR="00F2796D">
        <w:rPr>
          <w:rFonts w:ascii="ArialMT" w:hAnsi="ArialMT" w:cs="ArialMT"/>
          <w:sz w:val="20"/>
          <w:szCs w:val="20"/>
        </w:rPr>
        <w:t xml:space="preserve"> that allows</w:t>
      </w:r>
      <w:r w:rsidR="008A2351">
        <w:rPr>
          <w:rFonts w:ascii="ArialMT" w:hAnsi="ArialMT" w:cs="ArialMT"/>
          <w:sz w:val="20"/>
          <w:szCs w:val="20"/>
        </w:rPr>
        <w:t xml:space="preserve"> resident</w:t>
      </w:r>
      <w:r w:rsidR="00F2796D">
        <w:rPr>
          <w:rFonts w:ascii="ArialMT" w:hAnsi="ArialMT" w:cs="ArialMT"/>
          <w:sz w:val="20"/>
          <w:szCs w:val="20"/>
        </w:rPr>
        <w:t>s</w:t>
      </w:r>
      <w:r w:rsidR="008A2351">
        <w:rPr>
          <w:rFonts w:ascii="ArialMT" w:hAnsi="ArialMT" w:cs="ArialMT"/>
          <w:sz w:val="20"/>
          <w:szCs w:val="20"/>
        </w:rPr>
        <w:t xml:space="preserve"> or business</w:t>
      </w:r>
      <w:r w:rsidR="00F2796D">
        <w:rPr>
          <w:rFonts w:ascii="ArialMT" w:hAnsi="ArialMT" w:cs="ArialMT"/>
          <w:sz w:val="20"/>
          <w:szCs w:val="20"/>
        </w:rPr>
        <w:t>es</w:t>
      </w:r>
      <w:r w:rsidR="008A2351">
        <w:rPr>
          <w:rFonts w:ascii="ArialMT" w:hAnsi="ArialMT" w:cs="ArialMT"/>
          <w:sz w:val="20"/>
          <w:szCs w:val="20"/>
        </w:rPr>
        <w:t xml:space="preserve"> </w:t>
      </w:r>
      <w:r w:rsidR="00F2796D">
        <w:rPr>
          <w:rFonts w:ascii="ArialMT" w:hAnsi="ArialMT" w:cs="ArialMT"/>
          <w:sz w:val="20"/>
          <w:szCs w:val="20"/>
        </w:rPr>
        <w:t xml:space="preserve">to </w:t>
      </w:r>
      <w:r w:rsidR="008A2351">
        <w:rPr>
          <w:rFonts w:ascii="ArialMT" w:hAnsi="ArialMT" w:cs="ArialMT"/>
          <w:sz w:val="20"/>
          <w:szCs w:val="20"/>
        </w:rPr>
        <w:t>request a water audit</w:t>
      </w:r>
      <w:r w:rsidR="00F2796D">
        <w:rPr>
          <w:rFonts w:ascii="ArialMT" w:hAnsi="ArialMT" w:cs="ArialMT"/>
          <w:sz w:val="20"/>
          <w:szCs w:val="20"/>
        </w:rPr>
        <w:t xml:space="preserve"> and </w:t>
      </w:r>
      <w:r w:rsidR="008A2351">
        <w:rPr>
          <w:rFonts w:ascii="ArialMT" w:hAnsi="ArialMT" w:cs="ArialMT"/>
          <w:sz w:val="20"/>
          <w:szCs w:val="20"/>
        </w:rPr>
        <w:t>U</w:t>
      </w:r>
      <w:r w:rsidR="00F2796D">
        <w:rPr>
          <w:rFonts w:ascii="ArialMT" w:hAnsi="ArialMT" w:cs="ArialMT"/>
          <w:sz w:val="20"/>
          <w:szCs w:val="20"/>
        </w:rPr>
        <w:t>SU</w:t>
      </w:r>
      <w:r w:rsidR="008A2351">
        <w:rPr>
          <w:rFonts w:ascii="ArialMT" w:hAnsi="ArialMT" w:cs="ArialMT"/>
          <w:sz w:val="20"/>
          <w:szCs w:val="20"/>
        </w:rPr>
        <w:t xml:space="preserve"> arranges for a Water Check employee to conduct the water check. Currently, </w:t>
      </w:r>
      <w:r w:rsidR="00F2796D">
        <w:rPr>
          <w:rFonts w:ascii="ArialMT" w:hAnsi="ArialMT" w:cs="ArialMT"/>
          <w:sz w:val="20"/>
          <w:szCs w:val="20"/>
        </w:rPr>
        <w:t>the program is</w:t>
      </w:r>
      <w:r w:rsidR="008A2351">
        <w:rPr>
          <w:rFonts w:ascii="ArialMT" w:hAnsi="ArialMT" w:cs="ArialMT"/>
          <w:sz w:val="20"/>
          <w:szCs w:val="20"/>
        </w:rPr>
        <w:t xml:space="preserve"> approximately $37,754 under budget due to </w:t>
      </w:r>
      <w:r w:rsidR="00F2796D">
        <w:rPr>
          <w:rFonts w:ascii="ArialMT" w:hAnsi="ArialMT" w:cs="ArialMT"/>
          <w:sz w:val="20"/>
          <w:szCs w:val="20"/>
        </w:rPr>
        <w:t>the following reasons:</w:t>
      </w:r>
      <w:r w:rsidR="008A2351">
        <w:rPr>
          <w:rFonts w:ascii="ArialMT" w:hAnsi="ArialMT" w:cs="ArialMT"/>
          <w:sz w:val="20"/>
          <w:szCs w:val="20"/>
        </w:rPr>
        <w:t xml:space="preserve"> the scheduler’s salary was covered through USU CWEL funds this year</w:t>
      </w:r>
      <w:r w:rsidR="00F2796D">
        <w:rPr>
          <w:rFonts w:ascii="ArialMT" w:hAnsi="ArialMT" w:cs="ArialMT"/>
          <w:sz w:val="20"/>
          <w:szCs w:val="20"/>
        </w:rPr>
        <w:t>;</w:t>
      </w:r>
      <w:r w:rsidR="008A2351">
        <w:rPr>
          <w:rFonts w:ascii="ArialMT" w:hAnsi="ArialMT" w:cs="ArialMT"/>
          <w:sz w:val="20"/>
          <w:szCs w:val="20"/>
        </w:rPr>
        <w:t xml:space="preserve"> secondly, water checkers took more time off this summer than in past years. In 2024, the District entered into an MOU with SLCPU which allows USU to hire an additional team of water checkers to help Salt Lake City perform water checks at City and other facilities. The District will pay USU for the services performed for this additional audit team. The District will then seek reimbursement from Salt Lake City for services up to $22,000.</w:t>
      </w:r>
    </w:p>
    <w:p w14:paraId="1F510C4B" w14:textId="77777777" w:rsidR="00D01447" w:rsidRPr="00EA6D05" w:rsidRDefault="00D01447" w:rsidP="001917E3">
      <w:pPr>
        <w:jc w:val="center"/>
        <w:rPr>
          <w:rFonts w:ascii="Arial" w:eastAsia="Times New Roman" w:hAnsi="Arial" w:cs="Arial"/>
          <w:b/>
          <w:sz w:val="20"/>
          <w:szCs w:val="20"/>
          <w:u w:val="single"/>
        </w:rPr>
      </w:pPr>
    </w:p>
    <w:p w14:paraId="18B61E3D" w14:textId="77777777" w:rsidR="00D60087" w:rsidRDefault="00D60087" w:rsidP="00D60087">
      <w:pPr>
        <w:rPr>
          <w:rFonts w:ascii="Arial" w:eastAsia="Times New Roman" w:hAnsi="Arial" w:cs="Arial"/>
          <w:b/>
          <w:sz w:val="20"/>
          <w:szCs w:val="20"/>
          <w:u w:val="single"/>
        </w:rPr>
      </w:pPr>
    </w:p>
    <w:p w14:paraId="2FA7FF70" w14:textId="60402AC8" w:rsidR="00AD7E01" w:rsidRPr="00EA6D05" w:rsidRDefault="00AD7E01" w:rsidP="007D4211">
      <w:pPr>
        <w:pStyle w:val="Heading2"/>
        <w:jc w:val="center"/>
        <w:rPr>
          <w:rFonts w:eastAsia="Times New Roman"/>
        </w:rPr>
      </w:pPr>
      <w:r w:rsidRPr="00EA6D05">
        <w:rPr>
          <w:rFonts w:eastAsia="Times New Roman"/>
        </w:rPr>
        <w:t>Board Meeting</w:t>
      </w:r>
    </w:p>
    <w:p w14:paraId="373307C7" w14:textId="77777777" w:rsidR="00A66117" w:rsidRPr="00EA6D05" w:rsidRDefault="00A66117" w:rsidP="001917E3">
      <w:pPr>
        <w:jc w:val="center"/>
        <w:rPr>
          <w:rFonts w:ascii="Arial" w:eastAsia="Times New Roman" w:hAnsi="Arial" w:cs="Arial"/>
          <w:b/>
          <w:sz w:val="20"/>
          <w:szCs w:val="20"/>
          <w:u w:val="single"/>
        </w:rPr>
      </w:pPr>
    </w:p>
    <w:p w14:paraId="5AFF3291" w14:textId="77777777" w:rsidR="00AD7E01" w:rsidRPr="00EA6D05" w:rsidRDefault="00AD7E01" w:rsidP="007D4211">
      <w:pPr>
        <w:pStyle w:val="Heading2"/>
        <w:rPr>
          <w:rFonts w:eastAsia="Times New Roman"/>
        </w:rPr>
      </w:pPr>
      <w:r w:rsidRPr="00EA6D05">
        <w:rPr>
          <w:rFonts w:eastAsia="Times New Roman"/>
        </w:rPr>
        <w:t>Call to order</w:t>
      </w:r>
    </w:p>
    <w:p w14:paraId="0B43DE70" w14:textId="77777777" w:rsidR="00C03205" w:rsidRPr="00EA6D05" w:rsidRDefault="00C03205" w:rsidP="00BB4F6E">
      <w:pPr>
        <w:ind w:firstLine="720"/>
        <w:rPr>
          <w:rFonts w:ascii="Arial" w:eastAsia="Times New Roman" w:hAnsi="Arial" w:cs="Arial"/>
          <w:sz w:val="20"/>
          <w:szCs w:val="20"/>
        </w:rPr>
      </w:pPr>
    </w:p>
    <w:p w14:paraId="45B92888" w14:textId="24E61EB1" w:rsidR="002B0C4F" w:rsidRPr="00EA6D05" w:rsidRDefault="006E766F" w:rsidP="00BB4F6E">
      <w:pPr>
        <w:ind w:firstLine="720"/>
        <w:rPr>
          <w:rFonts w:ascii="Arial" w:hAnsi="Arial" w:cs="Arial"/>
          <w:sz w:val="20"/>
          <w:szCs w:val="20"/>
        </w:rPr>
      </w:pPr>
      <w:r w:rsidRPr="00EA6D05">
        <w:rPr>
          <w:rFonts w:ascii="Arial" w:eastAsia="Times New Roman" w:hAnsi="Arial" w:cs="Arial"/>
          <w:sz w:val="20"/>
          <w:szCs w:val="20"/>
        </w:rPr>
        <w:t xml:space="preserve">At </w:t>
      </w:r>
      <w:r w:rsidR="007C008C" w:rsidRPr="00EA6D05">
        <w:rPr>
          <w:rFonts w:ascii="Arial" w:eastAsia="Times New Roman" w:hAnsi="Arial" w:cs="Arial"/>
          <w:sz w:val="20"/>
          <w:szCs w:val="20"/>
        </w:rPr>
        <w:t>4</w:t>
      </w:r>
      <w:r w:rsidRPr="00EA6D05">
        <w:rPr>
          <w:rFonts w:ascii="Arial" w:eastAsia="Times New Roman" w:hAnsi="Arial" w:cs="Arial"/>
          <w:sz w:val="20"/>
          <w:szCs w:val="20"/>
        </w:rPr>
        <w:t>:</w:t>
      </w:r>
      <w:r w:rsidR="00F61CE7">
        <w:rPr>
          <w:rFonts w:ascii="Arial" w:eastAsia="Times New Roman" w:hAnsi="Arial" w:cs="Arial"/>
          <w:sz w:val="20"/>
          <w:szCs w:val="20"/>
        </w:rPr>
        <w:t>30</w:t>
      </w:r>
      <w:r w:rsidR="002B0C4F" w:rsidRPr="00EA6D05">
        <w:rPr>
          <w:rFonts w:ascii="Arial" w:eastAsia="Times New Roman" w:hAnsi="Arial" w:cs="Arial"/>
          <w:sz w:val="20"/>
          <w:szCs w:val="20"/>
        </w:rPr>
        <w:t xml:space="preserve"> p.m. </w:t>
      </w:r>
      <w:r w:rsidR="002B60EF" w:rsidRPr="00EA6D05">
        <w:rPr>
          <w:rFonts w:ascii="Arial" w:hAnsi="Arial" w:cs="Arial"/>
          <w:sz w:val="20"/>
          <w:szCs w:val="20"/>
        </w:rPr>
        <w:t xml:space="preserve">the </w:t>
      </w:r>
      <w:r w:rsidR="002B0C4F" w:rsidRPr="00EA6D05">
        <w:rPr>
          <w:rFonts w:ascii="Arial" w:hAnsi="Arial" w:cs="Arial"/>
          <w:sz w:val="20"/>
          <w:szCs w:val="20"/>
        </w:rPr>
        <w:t>Chair</w:t>
      </w:r>
      <w:r w:rsidR="00063935" w:rsidRPr="00EA6D05">
        <w:rPr>
          <w:rFonts w:ascii="Arial" w:hAnsi="Arial" w:cs="Arial"/>
          <w:sz w:val="20"/>
          <w:szCs w:val="20"/>
        </w:rPr>
        <w:t xml:space="preserve">, Mr. </w:t>
      </w:r>
      <w:r w:rsidR="002B60EF" w:rsidRPr="00EA6D05">
        <w:rPr>
          <w:rFonts w:ascii="Arial" w:hAnsi="Arial" w:cs="Arial"/>
          <w:sz w:val="20"/>
          <w:szCs w:val="20"/>
        </w:rPr>
        <w:t>Godfrey</w:t>
      </w:r>
      <w:r w:rsidR="00063935" w:rsidRPr="00EA6D05">
        <w:rPr>
          <w:rFonts w:ascii="Arial" w:hAnsi="Arial" w:cs="Arial"/>
          <w:sz w:val="20"/>
          <w:szCs w:val="20"/>
        </w:rPr>
        <w:t>,</w:t>
      </w:r>
      <w:r w:rsidR="002B0C4F" w:rsidRPr="00EA6D05">
        <w:rPr>
          <w:rFonts w:ascii="Arial" w:hAnsi="Arial" w:cs="Arial"/>
          <w:sz w:val="20"/>
          <w:szCs w:val="20"/>
        </w:rPr>
        <w:t xml:space="preserve"> called the meeting to order and welcomed board members, staff, and visitors.</w:t>
      </w:r>
    </w:p>
    <w:p w14:paraId="07D25582" w14:textId="77777777" w:rsidR="00CF6F73" w:rsidRPr="00EA6D05" w:rsidRDefault="00CF6F73" w:rsidP="001917E3">
      <w:pPr>
        <w:rPr>
          <w:rFonts w:ascii="Arial" w:eastAsia="Times New Roman" w:hAnsi="Arial" w:cs="Arial"/>
          <w:b/>
          <w:sz w:val="20"/>
          <w:szCs w:val="20"/>
          <w:u w:val="single"/>
        </w:rPr>
      </w:pPr>
    </w:p>
    <w:p w14:paraId="15D43FB8" w14:textId="098A6212" w:rsidR="00017922" w:rsidRDefault="00017922" w:rsidP="007D4211">
      <w:pPr>
        <w:pStyle w:val="Heading2"/>
        <w:rPr>
          <w:rFonts w:eastAsia="Times New Roman"/>
        </w:rPr>
      </w:pPr>
      <w:r>
        <w:rPr>
          <w:rFonts w:eastAsia="Times New Roman"/>
        </w:rPr>
        <w:t>Oath of Office for Florence Reynolds</w:t>
      </w:r>
    </w:p>
    <w:p w14:paraId="1CE11167" w14:textId="01654D20" w:rsidR="00017922" w:rsidRDefault="00017922" w:rsidP="001917E3">
      <w:pPr>
        <w:rPr>
          <w:rFonts w:ascii="Arial" w:eastAsia="Times New Roman" w:hAnsi="Arial" w:cs="Arial"/>
          <w:b/>
          <w:sz w:val="20"/>
          <w:szCs w:val="20"/>
          <w:u w:val="single"/>
        </w:rPr>
      </w:pPr>
    </w:p>
    <w:p w14:paraId="264C7AA6" w14:textId="741CF27F" w:rsidR="00017922" w:rsidRPr="00017922" w:rsidRDefault="00807A7B" w:rsidP="001917E3">
      <w:pPr>
        <w:rPr>
          <w:rFonts w:ascii="Arial" w:eastAsia="Times New Roman" w:hAnsi="Arial" w:cs="Arial"/>
          <w:bCs/>
          <w:sz w:val="20"/>
          <w:szCs w:val="20"/>
        </w:rPr>
      </w:pPr>
      <w:r>
        <w:rPr>
          <w:rFonts w:ascii="Arial" w:eastAsia="Times New Roman" w:hAnsi="Arial" w:cs="Arial"/>
          <w:bCs/>
          <w:sz w:val="20"/>
          <w:szCs w:val="20"/>
        </w:rPr>
        <w:tab/>
        <w:t xml:space="preserve">Mr. Godfrey welcomed Ms. Reynolds to the board and invited her to complete the Oath of Office. Ms. Reynolds raised her hand and read the oath aloud. Ms. Jackson notarized the oath. Ms. Reynolds shared her background and enthusiasm </w:t>
      </w:r>
      <w:r w:rsidR="00A554A0">
        <w:rPr>
          <w:rFonts w:ascii="Arial" w:eastAsia="Times New Roman" w:hAnsi="Arial" w:cs="Arial"/>
          <w:bCs/>
          <w:sz w:val="20"/>
          <w:szCs w:val="20"/>
        </w:rPr>
        <w:t>on</w:t>
      </w:r>
      <w:r>
        <w:rPr>
          <w:rFonts w:ascii="Arial" w:eastAsia="Times New Roman" w:hAnsi="Arial" w:cs="Arial"/>
          <w:bCs/>
          <w:sz w:val="20"/>
          <w:szCs w:val="20"/>
        </w:rPr>
        <w:t xml:space="preserve"> join</w:t>
      </w:r>
      <w:r w:rsidR="00A554A0">
        <w:rPr>
          <w:rFonts w:ascii="Arial" w:eastAsia="Times New Roman" w:hAnsi="Arial" w:cs="Arial"/>
          <w:bCs/>
          <w:sz w:val="20"/>
          <w:szCs w:val="20"/>
        </w:rPr>
        <w:t>ing</w:t>
      </w:r>
      <w:r>
        <w:rPr>
          <w:rFonts w:ascii="Arial" w:eastAsia="Times New Roman" w:hAnsi="Arial" w:cs="Arial"/>
          <w:bCs/>
          <w:sz w:val="20"/>
          <w:szCs w:val="20"/>
        </w:rPr>
        <w:t xml:space="preserve"> the board of trustees.</w:t>
      </w:r>
    </w:p>
    <w:p w14:paraId="1F4A2713" w14:textId="77777777" w:rsidR="00017922" w:rsidRDefault="00017922" w:rsidP="001917E3">
      <w:pPr>
        <w:rPr>
          <w:rFonts w:ascii="Arial" w:eastAsia="Times New Roman" w:hAnsi="Arial" w:cs="Arial"/>
          <w:b/>
          <w:sz w:val="20"/>
          <w:szCs w:val="20"/>
          <w:u w:val="single"/>
        </w:rPr>
      </w:pPr>
    </w:p>
    <w:p w14:paraId="2F208A8F" w14:textId="0B4CA14A" w:rsidR="002B0C4F" w:rsidRPr="00EA6D05" w:rsidRDefault="002B0C4F" w:rsidP="007D4211">
      <w:pPr>
        <w:pStyle w:val="Heading2"/>
        <w:rPr>
          <w:rFonts w:eastAsia="Times New Roman"/>
        </w:rPr>
      </w:pPr>
      <w:r w:rsidRPr="00EA6D05">
        <w:rPr>
          <w:rFonts w:eastAsia="Times New Roman"/>
        </w:rPr>
        <w:t>Public comment</w:t>
      </w:r>
    </w:p>
    <w:p w14:paraId="0E7057CF" w14:textId="77777777" w:rsidR="00C03205" w:rsidRPr="00EA6D05" w:rsidRDefault="00C03205" w:rsidP="00BB4F6E">
      <w:pPr>
        <w:ind w:firstLine="720"/>
        <w:rPr>
          <w:rFonts w:ascii="Arial" w:eastAsia="Times New Roman" w:hAnsi="Arial" w:cs="Arial"/>
          <w:sz w:val="20"/>
          <w:szCs w:val="20"/>
        </w:rPr>
      </w:pPr>
    </w:p>
    <w:p w14:paraId="06E55B19" w14:textId="71D03386" w:rsidR="00AD7E01" w:rsidRPr="00EA6D05" w:rsidRDefault="00236B04" w:rsidP="00BB4F6E">
      <w:pPr>
        <w:ind w:firstLine="720"/>
        <w:rPr>
          <w:rFonts w:ascii="Arial" w:eastAsia="Times New Roman" w:hAnsi="Arial" w:cs="Arial"/>
          <w:sz w:val="20"/>
          <w:szCs w:val="20"/>
        </w:rPr>
      </w:pPr>
      <w:r w:rsidRPr="00EA6D05">
        <w:rPr>
          <w:rFonts w:ascii="Arial" w:eastAsia="Times New Roman" w:hAnsi="Arial" w:cs="Arial"/>
          <w:sz w:val="20"/>
          <w:szCs w:val="20"/>
        </w:rPr>
        <w:t>No public comments were made.</w:t>
      </w:r>
    </w:p>
    <w:p w14:paraId="3B7C36C1" w14:textId="77777777" w:rsidR="009266A1" w:rsidRPr="00EA6D05" w:rsidRDefault="009266A1" w:rsidP="004E3DDF">
      <w:pPr>
        <w:autoSpaceDE w:val="0"/>
        <w:autoSpaceDN w:val="0"/>
        <w:adjustRightInd w:val="0"/>
        <w:rPr>
          <w:rFonts w:ascii="Arial" w:hAnsi="Arial" w:cs="Arial"/>
          <w:b/>
          <w:sz w:val="20"/>
          <w:szCs w:val="20"/>
          <w:u w:val="single"/>
        </w:rPr>
      </w:pPr>
    </w:p>
    <w:p w14:paraId="161EC360" w14:textId="29BE0A6F" w:rsidR="00E422AF" w:rsidRPr="00EA6D05" w:rsidRDefault="00FF3C3D" w:rsidP="007D4211">
      <w:pPr>
        <w:pStyle w:val="Heading2"/>
      </w:pPr>
      <w:r>
        <w:t>Legislative update by Dan Hartman</w:t>
      </w:r>
    </w:p>
    <w:p w14:paraId="4BCBF48F" w14:textId="77777777" w:rsidR="006F1CC8" w:rsidRPr="00EA6D05" w:rsidRDefault="006F1CC8" w:rsidP="004E3DDF">
      <w:pPr>
        <w:autoSpaceDE w:val="0"/>
        <w:autoSpaceDN w:val="0"/>
        <w:adjustRightInd w:val="0"/>
        <w:rPr>
          <w:rFonts w:ascii="Arial" w:hAnsi="Arial" w:cs="Arial"/>
          <w:b/>
          <w:sz w:val="20"/>
          <w:szCs w:val="20"/>
          <w:u w:val="single"/>
        </w:rPr>
      </w:pPr>
    </w:p>
    <w:p w14:paraId="4E620E31" w14:textId="3F729414" w:rsidR="002B69B2" w:rsidRPr="00EA6D05" w:rsidRDefault="002A388D" w:rsidP="001B441F">
      <w:pPr>
        <w:autoSpaceDE w:val="0"/>
        <w:autoSpaceDN w:val="0"/>
        <w:adjustRightInd w:val="0"/>
        <w:rPr>
          <w:rFonts w:ascii="Arial" w:hAnsi="Arial" w:cs="Arial"/>
          <w:bCs/>
          <w:sz w:val="20"/>
          <w:szCs w:val="20"/>
        </w:rPr>
      </w:pPr>
      <w:r w:rsidRPr="00EA6D05">
        <w:rPr>
          <w:rFonts w:ascii="Arial" w:hAnsi="Arial" w:cs="Arial"/>
          <w:bCs/>
          <w:sz w:val="20"/>
          <w:szCs w:val="20"/>
        </w:rPr>
        <w:tab/>
      </w:r>
      <w:r w:rsidR="00A72835" w:rsidRPr="0099768E">
        <w:rPr>
          <w:rFonts w:ascii="Arial" w:hAnsi="Arial" w:cs="Arial"/>
          <w:bCs/>
          <w:sz w:val="20"/>
          <w:szCs w:val="20"/>
        </w:rPr>
        <w:t xml:space="preserve">Mr. </w:t>
      </w:r>
      <w:r w:rsidR="001B441F" w:rsidRPr="0099768E">
        <w:rPr>
          <w:rFonts w:ascii="Arial" w:hAnsi="Arial" w:cs="Arial"/>
          <w:bCs/>
          <w:sz w:val="20"/>
          <w:szCs w:val="20"/>
        </w:rPr>
        <w:t xml:space="preserve">Hartman discussed </w:t>
      </w:r>
      <w:r w:rsidR="0099768E" w:rsidRPr="0099768E">
        <w:rPr>
          <w:rFonts w:ascii="Arial" w:hAnsi="Arial" w:cs="Arial"/>
          <w:bCs/>
          <w:sz w:val="20"/>
          <w:szCs w:val="20"/>
        </w:rPr>
        <w:t xml:space="preserve">the possibilities for </w:t>
      </w:r>
      <w:r w:rsidR="001B441F" w:rsidRPr="0099768E">
        <w:rPr>
          <w:rFonts w:ascii="Arial" w:hAnsi="Arial" w:cs="Arial"/>
          <w:bCs/>
          <w:sz w:val="20"/>
          <w:szCs w:val="20"/>
        </w:rPr>
        <w:t>fluoride</w:t>
      </w:r>
      <w:r w:rsidR="0099768E" w:rsidRPr="0099768E">
        <w:rPr>
          <w:rFonts w:ascii="Arial" w:hAnsi="Arial" w:cs="Arial"/>
          <w:bCs/>
          <w:sz w:val="20"/>
          <w:szCs w:val="20"/>
        </w:rPr>
        <w:t xml:space="preserve"> use in water treatment following the pending legislation. He described Representative Sn</w:t>
      </w:r>
      <w:r w:rsidR="0064152B">
        <w:rPr>
          <w:rFonts w:ascii="Arial" w:hAnsi="Arial" w:cs="Arial"/>
          <w:bCs/>
          <w:sz w:val="20"/>
          <w:szCs w:val="20"/>
        </w:rPr>
        <w:t>i</w:t>
      </w:r>
      <w:r w:rsidR="0099768E" w:rsidRPr="0099768E">
        <w:rPr>
          <w:rFonts w:ascii="Arial" w:hAnsi="Arial" w:cs="Arial"/>
          <w:bCs/>
          <w:sz w:val="20"/>
          <w:szCs w:val="20"/>
        </w:rPr>
        <w:t>der’s bill</w:t>
      </w:r>
      <w:r w:rsidR="00FF059B">
        <w:rPr>
          <w:rFonts w:ascii="Arial" w:hAnsi="Arial" w:cs="Arial"/>
          <w:bCs/>
          <w:sz w:val="20"/>
          <w:szCs w:val="20"/>
        </w:rPr>
        <w:t>s</w:t>
      </w:r>
      <w:r w:rsidR="001B441F" w:rsidRPr="0099768E">
        <w:rPr>
          <w:rFonts w:ascii="Arial" w:hAnsi="Arial" w:cs="Arial"/>
          <w:bCs/>
          <w:sz w:val="20"/>
          <w:szCs w:val="20"/>
        </w:rPr>
        <w:t xml:space="preserve"> HB285 and </w:t>
      </w:r>
      <w:r w:rsidR="0099768E" w:rsidRPr="0099768E">
        <w:rPr>
          <w:rFonts w:ascii="Arial" w:hAnsi="Arial" w:cs="Arial"/>
          <w:bCs/>
          <w:sz w:val="20"/>
          <w:szCs w:val="20"/>
        </w:rPr>
        <w:t>HB</w:t>
      </w:r>
      <w:r w:rsidR="001B441F" w:rsidRPr="0099768E">
        <w:rPr>
          <w:rFonts w:ascii="Arial" w:hAnsi="Arial" w:cs="Arial"/>
          <w:bCs/>
          <w:sz w:val="20"/>
          <w:szCs w:val="20"/>
        </w:rPr>
        <w:t>274</w:t>
      </w:r>
      <w:r w:rsidR="0099768E" w:rsidRPr="0099768E">
        <w:rPr>
          <w:rFonts w:ascii="Arial" w:hAnsi="Arial" w:cs="Arial"/>
          <w:bCs/>
          <w:sz w:val="20"/>
          <w:szCs w:val="20"/>
        </w:rPr>
        <w:t>.</w:t>
      </w:r>
      <w:r w:rsidR="0064152B">
        <w:rPr>
          <w:rFonts w:ascii="Arial" w:hAnsi="Arial" w:cs="Arial"/>
          <w:bCs/>
          <w:sz w:val="20"/>
          <w:szCs w:val="20"/>
        </w:rPr>
        <w:t xml:space="preserve"> HB285 addresses funding and planning for water infrastructure and HB274 addresse</w:t>
      </w:r>
      <w:r w:rsidR="00B67BC7">
        <w:rPr>
          <w:rFonts w:ascii="Arial" w:hAnsi="Arial" w:cs="Arial"/>
          <w:bCs/>
          <w:sz w:val="20"/>
          <w:szCs w:val="20"/>
        </w:rPr>
        <w:t>s</w:t>
      </w:r>
      <w:r w:rsidR="0064152B">
        <w:rPr>
          <w:rFonts w:ascii="Arial" w:hAnsi="Arial" w:cs="Arial"/>
          <w:bCs/>
          <w:sz w:val="20"/>
          <w:szCs w:val="20"/>
        </w:rPr>
        <w:t xml:space="preserve"> regulations to related water.</w:t>
      </w:r>
    </w:p>
    <w:p w14:paraId="684A4D62" w14:textId="058786B7" w:rsidR="00D405B7" w:rsidRPr="00EA6D05" w:rsidRDefault="00D405B7" w:rsidP="004E3DDF">
      <w:pPr>
        <w:autoSpaceDE w:val="0"/>
        <w:autoSpaceDN w:val="0"/>
        <w:adjustRightInd w:val="0"/>
        <w:rPr>
          <w:rFonts w:ascii="Arial" w:hAnsi="Arial" w:cs="Arial"/>
          <w:bCs/>
          <w:sz w:val="20"/>
          <w:szCs w:val="20"/>
        </w:rPr>
      </w:pPr>
    </w:p>
    <w:p w14:paraId="45A1E231" w14:textId="5A875516" w:rsidR="006B6A50" w:rsidRPr="00EA6D05" w:rsidRDefault="00443CA4" w:rsidP="007D4211">
      <w:pPr>
        <w:pStyle w:val="Heading2"/>
      </w:pPr>
      <w:r w:rsidRPr="00EA6D05">
        <w:t xml:space="preserve">Consider </w:t>
      </w:r>
      <w:r w:rsidR="00FF3C3D" w:rsidRPr="00FF3C3D">
        <w:t>approval of Utah State University water audits program for 2025</w:t>
      </w:r>
    </w:p>
    <w:p w14:paraId="25A769BF" w14:textId="77777777" w:rsidR="00443CA4" w:rsidRPr="00EA6D05" w:rsidRDefault="00443CA4" w:rsidP="002B34A0">
      <w:pPr>
        <w:autoSpaceDE w:val="0"/>
        <w:autoSpaceDN w:val="0"/>
        <w:adjustRightInd w:val="0"/>
        <w:rPr>
          <w:rFonts w:ascii="Arial" w:hAnsi="Arial" w:cs="Arial"/>
          <w:b/>
          <w:sz w:val="20"/>
          <w:szCs w:val="20"/>
          <w:u w:val="single"/>
        </w:rPr>
      </w:pPr>
    </w:p>
    <w:p w14:paraId="077E29B8" w14:textId="41FA792E" w:rsidR="0053536B" w:rsidRDefault="006B6A50" w:rsidP="001B441F">
      <w:pPr>
        <w:autoSpaceDE w:val="0"/>
        <w:autoSpaceDN w:val="0"/>
        <w:adjustRightInd w:val="0"/>
        <w:rPr>
          <w:rFonts w:ascii="Arial" w:hAnsi="Arial" w:cs="Arial"/>
          <w:bCs/>
          <w:sz w:val="20"/>
          <w:szCs w:val="20"/>
        </w:rPr>
      </w:pPr>
      <w:r w:rsidRPr="00EA6D05">
        <w:rPr>
          <w:rFonts w:ascii="Arial" w:hAnsi="Arial" w:cs="Arial"/>
          <w:bCs/>
          <w:sz w:val="20"/>
          <w:szCs w:val="20"/>
        </w:rPr>
        <w:tab/>
      </w:r>
      <w:r w:rsidR="0053536B">
        <w:rPr>
          <w:rFonts w:ascii="Arial" w:hAnsi="Arial" w:cs="Arial"/>
          <w:bCs/>
          <w:sz w:val="20"/>
          <w:szCs w:val="20"/>
        </w:rPr>
        <w:t>The Environmental Committee met on January 7, 2025 and discussed the 2025 budget for the water audit program. The committee recommended approval by the full board.</w:t>
      </w:r>
    </w:p>
    <w:p w14:paraId="104F3C04" w14:textId="77777777" w:rsidR="0053536B" w:rsidRDefault="0053536B" w:rsidP="001B441F">
      <w:pPr>
        <w:autoSpaceDE w:val="0"/>
        <w:autoSpaceDN w:val="0"/>
        <w:adjustRightInd w:val="0"/>
        <w:rPr>
          <w:rFonts w:ascii="Arial" w:hAnsi="Arial" w:cs="Arial"/>
          <w:bCs/>
          <w:sz w:val="20"/>
          <w:szCs w:val="20"/>
        </w:rPr>
      </w:pPr>
    </w:p>
    <w:p w14:paraId="1B97049F" w14:textId="0E132A6C" w:rsidR="00936CFC" w:rsidRPr="00EA6D05" w:rsidRDefault="001B441F" w:rsidP="0053536B">
      <w:pPr>
        <w:autoSpaceDE w:val="0"/>
        <w:autoSpaceDN w:val="0"/>
        <w:adjustRightInd w:val="0"/>
        <w:ind w:firstLine="720"/>
        <w:rPr>
          <w:rFonts w:ascii="Arial" w:hAnsi="Arial" w:cs="Arial"/>
          <w:sz w:val="20"/>
          <w:szCs w:val="20"/>
        </w:rPr>
      </w:pPr>
      <w:r>
        <w:rPr>
          <w:rFonts w:ascii="Arial" w:hAnsi="Arial" w:cs="Arial"/>
          <w:bCs/>
          <w:sz w:val="20"/>
          <w:szCs w:val="20"/>
        </w:rPr>
        <w:t>Mr. Kirkham motioned to approve the Utah State University water audits program for 2025 with a not to exceed amount of $116,000. Ms. Degiorgio seconded the motion and the motion passed unanimously.</w:t>
      </w:r>
    </w:p>
    <w:p w14:paraId="570D47DC" w14:textId="338A9831" w:rsidR="00443CA4" w:rsidRPr="00EA6D05" w:rsidRDefault="00443CA4" w:rsidP="002B34A0">
      <w:pPr>
        <w:autoSpaceDE w:val="0"/>
        <w:autoSpaceDN w:val="0"/>
        <w:adjustRightInd w:val="0"/>
        <w:rPr>
          <w:rFonts w:ascii="Arial" w:hAnsi="Arial" w:cs="Arial"/>
          <w:sz w:val="20"/>
          <w:szCs w:val="20"/>
        </w:rPr>
      </w:pPr>
    </w:p>
    <w:p w14:paraId="55063A97" w14:textId="06F01B1B" w:rsidR="00321CE1" w:rsidRPr="00EA6D05" w:rsidRDefault="00FF3C3D" w:rsidP="007D4211">
      <w:pPr>
        <w:pStyle w:val="Heading2"/>
      </w:pPr>
      <w:r>
        <w:t xml:space="preserve">Reporting </w:t>
      </w:r>
      <w:r w:rsidRPr="00FF3C3D">
        <w:t>items - Environmental Committee Mission Objectives</w:t>
      </w:r>
    </w:p>
    <w:p w14:paraId="40F3B5D5" w14:textId="2B912DA5" w:rsidR="00155ACD" w:rsidRPr="00EA6D05" w:rsidRDefault="00155ACD" w:rsidP="00E85DDD">
      <w:pPr>
        <w:autoSpaceDE w:val="0"/>
        <w:autoSpaceDN w:val="0"/>
        <w:adjustRightInd w:val="0"/>
        <w:rPr>
          <w:rFonts w:ascii="Arial" w:hAnsi="Arial" w:cs="Arial"/>
          <w:sz w:val="20"/>
          <w:szCs w:val="20"/>
        </w:rPr>
      </w:pPr>
    </w:p>
    <w:p w14:paraId="7D87EC40" w14:textId="63626767" w:rsidR="002B34A0" w:rsidRPr="00EA6D05" w:rsidRDefault="00916384" w:rsidP="00286CFE">
      <w:pPr>
        <w:autoSpaceDE w:val="0"/>
        <w:autoSpaceDN w:val="0"/>
        <w:adjustRightInd w:val="0"/>
        <w:ind w:firstLine="720"/>
        <w:rPr>
          <w:rFonts w:ascii="Arial" w:hAnsi="Arial" w:cs="Arial"/>
          <w:bCs/>
          <w:sz w:val="20"/>
          <w:szCs w:val="20"/>
        </w:rPr>
      </w:pPr>
      <w:r>
        <w:rPr>
          <w:rFonts w:ascii="Arial" w:hAnsi="Arial" w:cs="Arial"/>
          <w:bCs/>
          <w:sz w:val="20"/>
          <w:szCs w:val="20"/>
        </w:rPr>
        <w:t>On an annual basis, the District provides updates on the efforts made to support the Environmental Mission statement. On January 7, 2025, the Environmental Committee reviewed and provided comments on the mission objectives</w:t>
      </w:r>
      <w:r w:rsidR="00BD53A5">
        <w:rPr>
          <w:rFonts w:ascii="Arial" w:hAnsi="Arial" w:cs="Arial"/>
          <w:bCs/>
          <w:sz w:val="20"/>
          <w:szCs w:val="20"/>
        </w:rPr>
        <w:t xml:space="preserve"> and the update was provided to the full board for review.</w:t>
      </w:r>
    </w:p>
    <w:p w14:paraId="4EECBF3E" w14:textId="77777777" w:rsidR="00FF6663" w:rsidRPr="00EA6D05" w:rsidRDefault="00FF6663" w:rsidP="002B34A0">
      <w:pPr>
        <w:autoSpaceDE w:val="0"/>
        <w:autoSpaceDN w:val="0"/>
        <w:adjustRightInd w:val="0"/>
        <w:rPr>
          <w:rFonts w:ascii="Arial" w:hAnsi="Arial" w:cs="Arial"/>
          <w:b/>
          <w:sz w:val="20"/>
          <w:szCs w:val="20"/>
          <w:u w:val="single"/>
        </w:rPr>
      </w:pPr>
    </w:p>
    <w:p w14:paraId="67CE5B74" w14:textId="6DA95A2B" w:rsidR="00876A07" w:rsidRPr="00EA6D05" w:rsidRDefault="00FF6663" w:rsidP="007D4211">
      <w:pPr>
        <w:pStyle w:val="Heading2"/>
      </w:pPr>
      <w:r w:rsidRPr="00EA6D05">
        <w:t xml:space="preserve">Consider </w:t>
      </w:r>
      <w:r w:rsidR="00FF3C3D" w:rsidRPr="00FF3C3D">
        <w:t>appeal from Alpine Hollow development</w:t>
      </w:r>
    </w:p>
    <w:p w14:paraId="7D5D0CB6" w14:textId="75BDAA1C" w:rsidR="00FF6663" w:rsidRPr="00EA6D05" w:rsidRDefault="00FF6663" w:rsidP="002B34A0">
      <w:pPr>
        <w:autoSpaceDE w:val="0"/>
        <w:autoSpaceDN w:val="0"/>
        <w:adjustRightInd w:val="0"/>
        <w:rPr>
          <w:rFonts w:ascii="Arial" w:hAnsi="Arial" w:cs="Arial"/>
          <w:b/>
          <w:sz w:val="20"/>
          <w:szCs w:val="20"/>
          <w:u w:val="single"/>
        </w:rPr>
      </w:pPr>
    </w:p>
    <w:p w14:paraId="72ECD6E8" w14:textId="254B489D" w:rsidR="00632EB7" w:rsidRDefault="008419AE" w:rsidP="00AF2A12">
      <w:pPr>
        <w:autoSpaceDE w:val="0"/>
        <w:autoSpaceDN w:val="0"/>
        <w:adjustRightInd w:val="0"/>
        <w:rPr>
          <w:rFonts w:ascii="ArialMT" w:hAnsi="ArialMT" w:cs="ArialMT"/>
          <w:sz w:val="20"/>
          <w:szCs w:val="20"/>
        </w:rPr>
      </w:pPr>
      <w:r w:rsidRPr="00EA6D05">
        <w:rPr>
          <w:rFonts w:ascii="Arial" w:hAnsi="Arial" w:cs="Arial"/>
          <w:bCs/>
          <w:sz w:val="20"/>
          <w:szCs w:val="20"/>
        </w:rPr>
        <w:tab/>
      </w:r>
      <w:r w:rsidR="00321CE1" w:rsidRPr="00EA6D05">
        <w:rPr>
          <w:rFonts w:ascii="Arial" w:hAnsi="Arial" w:cs="Arial"/>
          <w:sz w:val="20"/>
          <w:szCs w:val="20"/>
        </w:rPr>
        <w:t xml:space="preserve"> </w:t>
      </w:r>
      <w:r w:rsidR="00AF2A12">
        <w:rPr>
          <w:rFonts w:ascii="Arial" w:hAnsi="Arial" w:cs="Arial"/>
          <w:sz w:val="20"/>
          <w:szCs w:val="20"/>
        </w:rPr>
        <w:t xml:space="preserve">Mr. Godfrey reviewed the process for an appeal. Mr. Allen provided a staff report on the Alpine Hollow development. </w:t>
      </w:r>
      <w:r w:rsidR="00AF2A12">
        <w:rPr>
          <w:rFonts w:ascii="ArialMT" w:hAnsi="ArialMT" w:cs="ArialMT"/>
          <w:sz w:val="20"/>
          <w:szCs w:val="20"/>
        </w:rPr>
        <w:t xml:space="preserve">The Ridges at Alpine, LLC is seeking a variance to policy to permit utilities and access across District-owned property to serve the proposed Alpine Hollow Development. For various reasons, the developer is unable to connect roads or utilities into neighboring Alpine or Highland. This means the only point of access is through Draper from Suncrest Drive and across District property. The applicant’s request for a private road and utilities was denied on September 25, 2024 as it </w:t>
      </w:r>
      <w:r w:rsidR="00FF059B">
        <w:rPr>
          <w:rFonts w:ascii="ArialMT" w:hAnsi="ArialMT" w:cs="ArialMT"/>
          <w:sz w:val="20"/>
          <w:szCs w:val="20"/>
        </w:rPr>
        <w:t>is in opposition to</w:t>
      </w:r>
      <w:r w:rsidR="00AF2A12">
        <w:rPr>
          <w:rFonts w:ascii="ArialMT" w:hAnsi="ArialMT" w:cs="ArialMT"/>
          <w:sz w:val="20"/>
          <w:szCs w:val="20"/>
        </w:rPr>
        <w:t xml:space="preserve"> District Policies and Procedures. The applicant submitted an appeal by letter stating Draper City had agreed to take responsibility for all agreements regarding the road and that no construction will take place until the agreements are in place. The Engineering Committee discussed this item on November 19, 2024 and January 14, 2025 and recommended the board grant a variance to District policy permitting the requested uses due to the unique nature of the request and location, including the depth of the SLA.</w:t>
      </w:r>
    </w:p>
    <w:p w14:paraId="1B9876F4" w14:textId="43183EAA" w:rsidR="00AF2A12" w:rsidRDefault="00AF2A12" w:rsidP="00AF2A12">
      <w:pPr>
        <w:autoSpaceDE w:val="0"/>
        <w:autoSpaceDN w:val="0"/>
        <w:adjustRightInd w:val="0"/>
        <w:rPr>
          <w:rFonts w:ascii="ArialMT" w:hAnsi="ArialMT" w:cs="ArialMT"/>
          <w:sz w:val="20"/>
          <w:szCs w:val="20"/>
        </w:rPr>
      </w:pPr>
    </w:p>
    <w:p w14:paraId="1428D94D" w14:textId="158FF138" w:rsidR="00AF2A12" w:rsidRDefault="00AF2A12" w:rsidP="00AF2A12">
      <w:pPr>
        <w:autoSpaceDE w:val="0"/>
        <w:autoSpaceDN w:val="0"/>
        <w:adjustRightInd w:val="0"/>
        <w:rPr>
          <w:rFonts w:ascii="ArialMT" w:hAnsi="ArialMT" w:cs="ArialMT"/>
          <w:sz w:val="20"/>
          <w:szCs w:val="20"/>
        </w:rPr>
      </w:pPr>
      <w:r>
        <w:rPr>
          <w:rFonts w:ascii="ArialMT" w:hAnsi="ArialMT" w:cs="ArialMT"/>
          <w:sz w:val="20"/>
          <w:szCs w:val="20"/>
        </w:rPr>
        <w:tab/>
        <w:t>The board asked clarifying questions on the location of the development and the road, as well as queries about the SLA’s location</w:t>
      </w:r>
      <w:r w:rsidR="00FF059B">
        <w:rPr>
          <w:rFonts w:ascii="ArialMT" w:hAnsi="ArialMT" w:cs="ArialMT"/>
          <w:sz w:val="20"/>
          <w:szCs w:val="20"/>
        </w:rPr>
        <w:t xml:space="preserve"> in that area</w:t>
      </w:r>
      <w:r>
        <w:rPr>
          <w:rFonts w:ascii="ArialMT" w:hAnsi="ArialMT" w:cs="ArialMT"/>
          <w:sz w:val="20"/>
          <w:szCs w:val="20"/>
        </w:rPr>
        <w:t xml:space="preserve"> and current uses of the land.</w:t>
      </w:r>
    </w:p>
    <w:p w14:paraId="113B83C9" w14:textId="333B5DA8" w:rsidR="004821AD" w:rsidRDefault="004821AD" w:rsidP="00AF2A12">
      <w:pPr>
        <w:autoSpaceDE w:val="0"/>
        <w:autoSpaceDN w:val="0"/>
        <w:adjustRightInd w:val="0"/>
        <w:rPr>
          <w:rFonts w:ascii="ArialMT" w:hAnsi="ArialMT" w:cs="ArialMT"/>
          <w:sz w:val="20"/>
          <w:szCs w:val="20"/>
        </w:rPr>
      </w:pPr>
    </w:p>
    <w:p w14:paraId="0784D33F" w14:textId="3B58590B" w:rsidR="004821AD" w:rsidRPr="00AF2A12" w:rsidRDefault="004821AD" w:rsidP="00AF2A12">
      <w:pPr>
        <w:autoSpaceDE w:val="0"/>
        <w:autoSpaceDN w:val="0"/>
        <w:adjustRightInd w:val="0"/>
        <w:rPr>
          <w:rFonts w:ascii="ArialMT" w:hAnsi="ArialMT" w:cs="ArialMT"/>
          <w:sz w:val="20"/>
          <w:szCs w:val="20"/>
        </w:rPr>
      </w:pPr>
      <w:r>
        <w:rPr>
          <w:rFonts w:ascii="ArialMT" w:hAnsi="ArialMT" w:cs="ArialMT"/>
          <w:sz w:val="20"/>
          <w:szCs w:val="20"/>
        </w:rPr>
        <w:tab/>
        <w:t xml:space="preserve">Mr. David </w:t>
      </w:r>
      <w:proofErr w:type="spellStart"/>
      <w:r>
        <w:rPr>
          <w:rFonts w:ascii="ArialMT" w:hAnsi="ArialMT" w:cs="ArialMT"/>
          <w:sz w:val="20"/>
          <w:szCs w:val="20"/>
        </w:rPr>
        <w:t>Killpack</w:t>
      </w:r>
      <w:proofErr w:type="spellEnd"/>
      <w:r>
        <w:rPr>
          <w:rFonts w:ascii="ArialMT" w:hAnsi="ArialMT" w:cs="ArialMT"/>
          <w:sz w:val="20"/>
          <w:szCs w:val="20"/>
        </w:rPr>
        <w:t xml:space="preserve"> addressed the board on behalf of the Alpine Hollow </w:t>
      </w:r>
      <w:r w:rsidR="00E74063">
        <w:rPr>
          <w:rFonts w:ascii="ArialMT" w:hAnsi="ArialMT" w:cs="ArialMT"/>
          <w:sz w:val="20"/>
          <w:szCs w:val="20"/>
        </w:rPr>
        <w:t>d</w:t>
      </w:r>
      <w:r>
        <w:rPr>
          <w:rFonts w:ascii="ArialMT" w:hAnsi="ArialMT" w:cs="ArialMT"/>
          <w:sz w:val="20"/>
          <w:szCs w:val="20"/>
        </w:rPr>
        <w:t>evelopment.</w:t>
      </w:r>
      <w:r w:rsidR="00DD7938">
        <w:rPr>
          <w:rFonts w:ascii="ArialMT" w:hAnsi="ArialMT" w:cs="ArialMT"/>
          <w:sz w:val="20"/>
          <w:szCs w:val="20"/>
        </w:rPr>
        <w:t xml:space="preserve"> He explained the use</w:t>
      </w:r>
      <w:r w:rsidR="00415F74">
        <w:rPr>
          <w:rFonts w:ascii="ArialMT" w:hAnsi="ArialMT" w:cs="ArialMT"/>
          <w:sz w:val="20"/>
          <w:szCs w:val="20"/>
        </w:rPr>
        <w:t xml:space="preserve"> and security</w:t>
      </w:r>
      <w:r w:rsidR="00DD7938">
        <w:rPr>
          <w:rFonts w:ascii="ArialMT" w:hAnsi="ArialMT" w:cs="ArialMT"/>
          <w:sz w:val="20"/>
          <w:szCs w:val="20"/>
        </w:rPr>
        <w:t xml:space="preserve"> of the road and the purpose of the proposed location. The board expressed concerns on the </w:t>
      </w:r>
      <w:r w:rsidR="000913C7">
        <w:rPr>
          <w:rFonts w:ascii="ArialMT" w:hAnsi="ArialMT" w:cs="ArialMT"/>
          <w:sz w:val="20"/>
          <w:szCs w:val="20"/>
        </w:rPr>
        <w:t>details of the proposed agreements, the District</w:t>
      </w:r>
      <w:r w:rsidR="0021662B">
        <w:rPr>
          <w:rFonts w:ascii="ArialMT" w:hAnsi="ArialMT" w:cs="ArialMT"/>
          <w:sz w:val="20"/>
          <w:szCs w:val="20"/>
        </w:rPr>
        <w:t>’s liability</w:t>
      </w:r>
      <w:r w:rsidR="000913C7">
        <w:rPr>
          <w:rFonts w:ascii="ArialMT" w:hAnsi="ArialMT" w:cs="ArialMT"/>
          <w:sz w:val="20"/>
          <w:szCs w:val="20"/>
        </w:rPr>
        <w:t>, and the possible</w:t>
      </w:r>
      <w:r w:rsidR="001B691D">
        <w:rPr>
          <w:rFonts w:ascii="ArialMT" w:hAnsi="ArialMT" w:cs="ArialMT"/>
          <w:sz w:val="20"/>
          <w:szCs w:val="20"/>
        </w:rPr>
        <w:t xml:space="preserve"> public</w:t>
      </w:r>
      <w:r w:rsidR="000913C7">
        <w:rPr>
          <w:rFonts w:ascii="ArialMT" w:hAnsi="ArialMT" w:cs="ArialMT"/>
          <w:sz w:val="20"/>
          <w:szCs w:val="20"/>
        </w:rPr>
        <w:t xml:space="preserve"> access to District land.</w:t>
      </w:r>
    </w:p>
    <w:p w14:paraId="10D93CFA" w14:textId="7904F1F2" w:rsidR="00632EB7" w:rsidRPr="00EA6D05" w:rsidRDefault="00632EB7" w:rsidP="008419AE">
      <w:pPr>
        <w:autoSpaceDE w:val="0"/>
        <w:autoSpaceDN w:val="0"/>
        <w:adjustRightInd w:val="0"/>
        <w:rPr>
          <w:rFonts w:ascii="Arial" w:hAnsi="Arial" w:cs="Arial"/>
          <w:sz w:val="20"/>
          <w:szCs w:val="20"/>
        </w:rPr>
      </w:pPr>
    </w:p>
    <w:p w14:paraId="4DC2DAC8" w14:textId="2B0836CA" w:rsidR="00632EB7" w:rsidRPr="00EA6D05" w:rsidRDefault="00632EB7" w:rsidP="008419AE">
      <w:pPr>
        <w:autoSpaceDE w:val="0"/>
        <w:autoSpaceDN w:val="0"/>
        <w:adjustRightInd w:val="0"/>
        <w:rPr>
          <w:rFonts w:ascii="Arial" w:hAnsi="Arial" w:cs="Arial"/>
          <w:bCs/>
          <w:sz w:val="20"/>
          <w:szCs w:val="20"/>
        </w:rPr>
      </w:pPr>
      <w:r w:rsidRPr="00EA6D05">
        <w:rPr>
          <w:rFonts w:ascii="Arial" w:hAnsi="Arial" w:cs="Arial"/>
          <w:bCs/>
          <w:sz w:val="20"/>
          <w:szCs w:val="20"/>
        </w:rPr>
        <w:tab/>
        <w:t xml:space="preserve">Mr. </w:t>
      </w:r>
      <w:r w:rsidR="00D67A14">
        <w:rPr>
          <w:rFonts w:ascii="Arial" w:hAnsi="Arial" w:cs="Arial"/>
          <w:bCs/>
          <w:sz w:val="20"/>
          <w:szCs w:val="20"/>
        </w:rPr>
        <w:t>Kirkham</w:t>
      </w:r>
      <w:r w:rsidRPr="00EA6D05">
        <w:rPr>
          <w:rFonts w:ascii="Arial" w:hAnsi="Arial" w:cs="Arial"/>
          <w:bCs/>
          <w:sz w:val="20"/>
          <w:szCs w:val="20"/>
        </w:rPr>
        <w:t xml:space="preserve"> motioned to </w:t>
      </w:r>
      <w:r w:rsidR="00673790">
        <w:rPr>
          <w:rFonts w:ascii="Arial" w:hAnsi="Arial" w:cs="Arial"/>
          <w:bCs/>
          <w:sz w:val="20"/>
          <w:szCs w:val="20"/>
        </w:rPr>
        <w:t>table</w:t>
      </w:r>
      <w:r w:rsidR="00FF059B">
        <w:rPr>
          <w:rFonts w:ascii="Arial" w:hAnsi="Arial" w:cs="Arial"/>
          <w:bCs/>
          <w:sz w:val="20"/>
          <w:szCs w:val="20"/>
        </w:rPr>
        <w:t xml:space="preserve"> the</w:t>
      </w:r>
      <w:r w:rsidR="00673790">
        <w:rPr>
          <w:rFonts w:ascii="Arial" w:hAnsi="Arial" w:cs="Arial"/>
          <w:bCs/>
          <w:sz w:val="20"/>
          <w:szCs w:val="20"/>
        </w:rPr>
        <w:t xml:space="preserve"> decision on the appeal </w:t>
      </w:r>
      <w:r w:rsidR="00151484">
        <w:rPr>
          <w:rFonts w:ascii="Arial" w:hAnsi="Arial" w:cs="Arial"/>
          <w:bCs/>
          <w:sz w:val="20"/>
          <w:szCs w:val="20"/>
        </w:rPr>
        <w:t>from Alpine</w:t>
      </w:r>
      <w:r w:rsidR="00673790">
        <w:rPr>
          <w:rFonts w:ascii="Arial" w:hAnsi="Arial" w:cs="Arial"/>
          <w:bCs/>
          <w:sz w:val="20"/>
          <w:szCs w:val="20"/>
        </w:rPr>
        <w:t xml:space="preserve"> Hollow development until further details were established and the board could review the agreement</w:t>
      </w:r>
      <w:r w:rsidR="00C05666">
        <w:rPr>
          <w:rFonts w:ascii="Arial" w:hAnsi="Arial" w:cs="Arial"/>
          <w:bCs/>
          <w:sz w:val="20"/>
          <w:szCs w:val="20"/>
        </w:rPr>
        <w:t>s</w:t>
      </w:r>
      <w:r w:rsidR="00673790">
        <w:rPr>
          <w:rFonts w:ascii="Arial" w:hAnsi="Arial" w:cs="Arial"/>
          <w:bCs/>
          <w:sz w:val="20"/>
          <w:szCs w:val="20"/>
        </w:rPr>
        <w:t xml:space="preserve"> with Draper City. Ms. Cromer seconded the motion and the motion passed unanimously.</w:t>
      </w:r>
    </w:p>
    <w:p w14:paraId="7E71199A" w14:textId="77777777" w:rsidR="00FF6663" w:rsidRPr="00EA6D05" w:rsidRDefault="00FF6663" w:rsidP="00CF5C3E">
      <w:pPr>
        <w:autoSpaceDE w:val="0"/>
        <w:autoSpaceDN w:val="0"/>
        <w:adjustRightInd w:val="0"/>
        <w:rPr>
          <w:rFonts w:ascii="Arial" w:hAnsi="Arial" w:cs="Arial"/>
          <w:b/>
          <w:sz w:val="20"/>
          <w:szCs w:val="20"/>
          <w:u w:val="single"/>
        </w:rPr>
      </w:pPr>
    </w:p>
    <w:p w14:paraId="6D60666B" w14:textId="71A9CF2A" w:rsidR="00FF3C3D" w:rsidRDefault="00FF3C3D" w:rsidP="007D4211">
      <w:pPr>
        <w:pStyle w:val="Heading2"/>
      </w:pPr>
      <w:r>
        <w:t xml:space="preserve">Consider </w:t>
      </w:r>
      <w:r w:rsidRPr="00FF3C3D">
        <w:t>approval of Cooperation Agreement with Spencer Jacobs</w:t>
      </w:r>
    </w:p>
    <w:p w14:paraId="1A7D72EC" w14:textId="59AE9A87" w:rsidR="00EA1074" w:rsidRDefault="00EA1074" w:rsidP="00CF5C3E">
      <w:pPr>
        <w:autoSpaceDE w:val="0"/>
        <w:autoSpaceDN w:val="0"/>
        <w:adjustRightInd w:val="0"/>
        <w:rPr>
          <w:rFonts w:ascii="Arial" w:hAnsi="Arial" w:cs="Arial"/>
          <w:b/>
          <w:sz w:val="20"/>
          <w:szCs w:val="20"/>
          <w:u w:val="single"/>
        </w:rPr>
      </w:pPr>
    </w:p>
    <w:p w14:paraId="72850D41" w14:textId="645711A6" w:rsidR="00C82D2C" w:rsidRDefault="0013403F" w:rsidP="00CF5C3E">
      <w:pPr>
        <w:autoSpaceDE w:val="0"/>
        <w:autoSpaceDN w:val="0"/>
        <w:adjustRightInd w:val="0"/>
        <w:rPr>
          <w:rFonts w:ascii="Arial" w:hAnsi="Arial" w:cs="Arial"/>
          <w:bCs/>
          <w:sz w:val="20"/>
          <w:szCs w:val="20"/>
        </w:rPr>
      </w:pPr>
      <w:r>
        <w:rPr>
          <w:rFonts w:ascii="Arial" w:hAnsi="Arial" w:cs="Arial"/>
          <w:bCs/>
          <w:sz w:val="20"/>
          <w:szCs w:val="20"/>
        </w:rPr>
        <w:tab/>
      </w:r>
      <w:r w:rsidR="00532D83">
        <w:rPr>
          <w:rFonts w:ascii="Arial" w:hAnsi="Arial" w:cs="Arial"/>
          <w:bCs/>
          <w:sz w:val="20"/>
          <w:szCs w:val="20"/>
        </w:rPr>
        <w:t xml:space="preserve">Ms. Cepernich provided the board with the background of the Jacobs’ property. </w:t>
      </w:r>
      <w:r w:rsidR="00644F1A" w:rsidRPr="00644F1A">
        <w:rPr>
          <w:rFonts w:ascii="Arial" w:hAnsi="Arial" w:cs="Arial"/>
          <w:bCs/>
          <w:sz w:val="20"/>
          <w:szCs w:val="20"/>
        </w:rPr>
        <w:t>While the District was negotiating an easement agreement for the SLAR</w:t>
      </w:r>
      <w:r w:rsidR="00644F1A">
        <w:rPr>
          <w:rFonts w:ascii="Arial" w:hAnsi="Arial" w:cs="Arial"/>
          <w:bCs/>
          <w:sz w:val="20"/>
          <w:szCs w:val="20"/>
        </w:rPr>
        <w:t>,</w:t>
      </w:r>
      <w:r w:rsidR="00644F1A" w:rsidRPr="00644F1A">
        <w:rPr>
          <w:rFonts w:ascii="Arial" w:hAnsi="Arial" w:cs="Arial"/>
          <w:bCs/>
          <w:sz w:val="20"/>
          <w:szCs w:val="20"/>
        </w:rPr>
        <w:t xml:space="preserve"> Mr. Jacob</w:t>
      </w:r>
      <w:r w:rsidR="00644F1A">
        <w:rPr>
          <w:rFonts w:ascii="Arial" w:hAnsi="Arial" w:cs="Arial"/>
          <w:bCs/>
          <w:sz w:val="20"/>
          <w:szCs w:val="20"/>
        </w:rPr>
        <w:t>s</w:t>
      </w:r>
      <w:r w:rsidR="00644F1A" w:rsidRPr="00644F1A">
        <w:rPr>
          <w:rFonts w:ascii="Arial" w:hAnsi="Arial" w:cs="Arial"/>
          <w:bCs/>
          <w:sz w:val="20"/>
          <w:szCs w:val="20"/>
        </w:rPr>
        <w:t xml:space="preserve"> requested</w:t>
      </w:r>
      <w:r w:rsidR="00C82D2C">
        <w:rPr>
          <w:rFonts w:ascii="Arial" w:hAnsi="Arial" w:cs="Arial"/>
          <w:bCs/>
          <w:sz w:val="20"/>
          <w:szCs w:val="20"/>
        </w:rPr>
        <w:t xml:space="preserve"> permitted uses of two sheds, a hot tub, and an unreinforced railroad tie retaining wall. These items are not in compliance with the SLAR easement agreements. Staff recommend</w:t>
      </w:r>
      <w:r w:rsidR="001676F4">
        <w:rPr>
          <w:rFonts w:ascii="Arial" w:hAnsi="Arial" w:cs="Arial"/>
          <w:bCs/>
          <w:sz w:val="20"/>
          <w:szCs w:val="20"/>
        </w:rPr>
        <w:t>ed</w:t>
      </w:r>
      <w:r w:rsidR="00C82D2C">
        <w:rPr>
          <w:rFonts w:ascii="Arial" w:hAnsi="Arial" w:cs="Arial"/>
          <w:bCs/>
          <w:sz w:val="20"/>
          <w:szCs w:val="20"/>
        </w:rPr>
        <w:t xml:space="preserve"> a cooperation agreement </w:t>
      </w:r>
      <w:r w:rsidR="00E378C8">
        <w:rPr>
          <w:rFonts w:ascii="Arial" w:hAnsi="Arial" w:cs="Arial"/>
          <w:bCs/>
          <w:sz w:val="20"/>
          <w:szCs w:val="20"/>
        </w:rPr>
        <w:t>in addition to the SLAR easement agreement</w:t>
      </w:r>
      <w:r w:rsidR="00C82D2C">
        <w:rPr>
          <w:rFonts w:ascii="Arial" w:hAnsi="Arial" w:cs="Arial"/>
          <w:bCs/>
          <w:sz w:val="20"/>
          <w:szCs w:val="20"/>
        </w:rPr>
        <w:t xml:space="preserve"> for use of these items while </w:t>
      </w:r>
      <w:r w:rsidR="00E378C8">
        <w:rPr>
          <w:rFonts w:ascii="Arial" w:hAnsi="Arial" w:cs="Arial"/>
          <w:bCs/>
          <w:sz w:val="20"/>
          <w:szCs w:val="20"/>
        </w:rPr>
        <w:t>Mr. Jacobs</w:t>
      </w:r>
      <w:r w:rsidR="00C82D2C">
        <w:rPr>
          <w:rFonts w:ascii="Arial" w:hAnsi="Arial" w:cs="Arial"/>
          <w:bCs/>
          <w:sz w:val="20"/>
          <w:szCs w:val="20"/>
        </w:rPr>
        <w:t xml:space="preserve"> is in ownersh</w:t>
      </w:r>
      <w:r w:rsidR="00E378C8">
        <w:rPr>
          <w:rFonts w:ascii="Arial" w:hAnsi="Arial" w:cs="Arial"/>
          <w:bCs/>
          <w:sz w:val="20"/>
          <w:szCs w:val="20"/>
        </w:rPr>
        <w:t>ip of the property</w:t>
      </w:r>
      <w:r w:rsidR="00FF059B">
        <w:rPr>
          <w:rFonts w:ascii="Arial" w:hAnsi="Arial" w:cs="Arial"/>
          <w:bCs/>
          <w:sz w:val="20"/>
          <w:szCs w:val="20"/>
        </w:rPr>
        <w:t>. The items must</w:t>
      </w:r>
      <w:r w:rsidR="00E378C8">
        <w:rPr>
          <w:rFonts w:ascii="Arial" w:hAnsi="Arial" w:cs="Arial"/>
          <w:bCs/>
          <w:sz w:val="20"/>
          <w:szCs w:val="20"/>
        </w:rPr>
        <w:t xml:space="preserve"> be removed before he sells or otherwise transfers the property. The Engineering Committee discussed </w:t>
      </w:r>
      <w:r w:rsidR="00532D83">
        <w:rPr>
          <w:rFonts w:ascii="Arial" w:hAnsi="Arial" w:cs="Arial"/>
          <w:bCs/>
          <w:sz w:val="20"/>
          <w:szCs w:val="20"/>
        </w:rPr>
        <w:t>this item</w:t>
      </w:r>
      <w:r w:rsidR="00E378C8">
        <w:rPr>
          <w:rFonts w:ascii="Arial" w:hAnsi="Arial" w:cs="Arial"/>
          <w:bCs/>
          <w:sz w:val="20"/>
          <w:szCs w:val="20"/>
        </w:rPr>
        <w:t xml:space="preserve"> on January 14, 2025 and recommended approval by the full board.</w:t>
      </w:r>
    </w:p>
    <w:p w14:paraId="26F24B43" w14:textId="77777777" w:rsidR="00C82D2C" w:rsidRDefault="00C82D2C" w:rsidP="00CF5C3E">
      <w:pPr>
        <w:autoSpaceDE w:val="0"/>
        <w:autoSpaceDN w:val="0"/>
        <w:adjustRightInd w:val="0"/>
        <w:rPr>
          <w:rFonts w:ascii="Arial" w:hAnsi="Arial" w:cs="Arial"/>
          <w:bCs/>
          <w:sz w:val="20"/>
          <w:szCs w:val="20"/>
        </w:rPr>
      </w:pPr>
    </w:p>
    <w:p w14:paraId="1A6B223C" w14:textId="190231FE" w:rsidR="00EA1074" w:rsidRPr="00EA1074" w:rsidRDefault="0013403F" w:rsidP="00C82D2C">
      <w:pPr>
        <w:autoSpaceDE w:val="0"/>
        <w:autoSpaceDN w:val="0"/>
        <w:adjustRightInd w:val="0"/>
        <w:ind w:firstLine="720"/>
        <w:rPr>
          <w:rFonts w:ascii="Arial" w:hAnsi="Arial" w:cs="Arial"/>
          <w:bCs/>
          <w:sz w:val="20"/>
          <w:szCs w:val="20"/>
        </w:rPr>
      </w:pPr>
      <w:r>
        <w:rPr>
          <w:rFonts w:ascii="Arial" w:hAnsi="Arial" w:cs="Arial"/>
          <w:bCs/>
          <w:sz w:val="20"/>
          <w:szCs w:val="20"/>
        </w:rPr>
        <w:t>Mr. Kirkham motioned to approve the cooperation agreement with Spencer Jacobs. Mr. Mabey seconded the motion and the motion passed unanimously.</w:t>
      </w:r>
    </w:p>
    <w:p w14:paraId="5EF4C869" w14:textId="77777777" w:rsidR="00EA1074" w:rsidRDefault="00EA1074" w:rsidP="00CF5C3E">
      <w:pPr>
        <w:autoSpaceDE w:val="0"/>
        <w:autoSpaceDN w:val="0"/>
        <w:adjustRightInd w:val="0"/>
        <w:rPr>
          <w:rFonts w:ascii="Arial" w:hAnsi="Arial" w:cs="Arial"/>
          <w:b/>
          <w:sz w:val="20"/>
          <w:szCs w:val="20"/>
          <w:u w:val="single"/>
        </w:rPr>
      </w:pPr>
    </w:p>
    <w:p w14:paraId="23D96129" w14:textId="5859CAAE" w:rsidR="00FF3C3D" w:rsidRDefault="00FF3C3D" w:rsidP="007D4211">
      <w:pPr>
        <w:pStyle w:val="Heading2"/>
      </w:pPr>
      <w:r>
        <w:t xml:space="preserve">Consider </w:t>
      </w:r>
      <w:r w:rsidRPr="00FF3C3D">
        <w:t>approval of service contract for POMWTP HVAC Controls Replacement project</w:t>
      </w:r>
    </w:p>
    <w:p w14:paraId="07C15C77" w14:textId="2005003F" w:rsidR="00C207B2" w:rsidRDefault="00C207B2" w:rsidP="00CF5C3E">
      <w:pPr>
        <w:autoSpaceDE w:val="0"/>
        <w:autoSpaceDN w:val="0"/>
        <w:adjustRightInd w:val="0"/>
        <w:rPr>
          <w:rFonts w:ascii="Arial" w:hAnsi="Arial" w:cs="Arial"/>
          <w:b/>
          <w:sz w:val="20"/>
          <w:szCs w:val="20"/>
          <w:u w:val="single"/>
        </w:rPr>
      </w:pPr>
    </w:p>
    <w:p w14:paraId="49005CFF" w14:textId="1F07FBF2" w:rsidR="00532D83" w:rsidRDefault="00532D83" w:rsidP="00CF5C3E">
      <w:pPr>
        <w:autoSpaceDE w:val="0"/>
        <w:autoSpaceDN w:val="0"/>
        <w:adjustRightInd w:val="0"/>
        <w:rPr>
          <w:rFonts w:ascii="Arial" w:hAnsi="Arial" w:cs="Arial"/>
          <w:bCs/>
          <w:sz w:val="20"/>
          <w:szCs w:val="20"/>
        </w:rPr>
      </w:pPr>
      <w:r>
        <w:rPr>
          <w:rFonts w:ascii="Arial" w:hAnsi="Arial" w:cs="Arial"/>
          <w:bCs/>
          <w:sz w:val="20"/>
          <w:szCs w:val="20"/>
        </w:rPr>
        <w:tab/>
        <w:t>Mr. Olson provided the board with a summary of the controls replacement project. The POMWTP’s original HVAC system from 2007 is in good mechanical shape, however the controls system is overly complex and no longer supported. Staff sought bids for the upgrades and ultimately recommend</w:t>
      </w:r>
      <w:r w:rsidR="00FF059B">
        <w:rPr>
          <w:rFonts w:ascii="Arial" w:hAnsi="Arial" w:cs="Arial"/>
          <w:bCs/>
          <w:sz w:val="20"/>
          <w:szCs w:val="20"/>
        </w:rPr>
        <w:t>ed</w:t>
      </w:r>
      <w:r>
        <w:rPr>
          <w:rFonts w:ascii="Arial" w:hAnsi="Arial" w:cs="Arial"/>
          <w:bCs/>
          <w:sz w:val="20"/>
          <w:szCs w:val="20"/>
        </w:rPr>
        <w:t xml:space="preserve"> award of the project to D&amp;L Controls. The Engineering Committee discussed this item on January 14, 2025 and recommended approval by the full board.</w:t>
      </w:r>
      <w:r w:rsidR="00C207B2">
        <w:rPr>
          <w:rFonts w:ascii="Arial" w:hAnsi="Arial" w:cs="Arial"/>
          <w:bCs/>
          <w:sz w:val="20"/>
          <w:szCs w:val="20"/>
        </w:rPr>
        <w:tab/>
      </w:r>
    </w:p>
    <w:p w14:paraId="4BF23277" w14:textId="77777777" w:rsidR="00532D83" w:rsidRDefault="00532D83" w:rsidP="00CF5C3E">
      <w:pPr>
        <w:autoSpaceDE w:val="0"/>
        <w:autoSpaceDN w:val="0"/>
        <w:adjustRightInd w:val="0"/>
        <w:rPr>
          <w:rFonts w:ascii="Arial" w:hAnsi="Arial" w:cs="Arial"/>
          <w:bCs/>
          <w:sz w:val="20"/>
          <w:szCs w:val="20"/>
        </w:rPr>
      </w:pPr>
    </w:p>
    <w:p w14:paraId="7AE74182" w14:textId="2DFC87CB" w:rsidR="00C207B2" w:rsidRPr="00C207B2" w:rsidRDefault="00C207B2" w:rsidP="00C47E2E">
      <w:pPr>
        <w:autoSpaceDE w:val="0"/>
        <w:autoSpaceDN w:val="0"/>
        <w:adjustRightInd w:val="0"/>
        <w:ind w:firstLine="720"/>
        <w:rPr>
          <w:rFonts w:ascii="Arial" w:hAnsi="Arial" w:cs="Arial"/>
          <w:bCs/>
          <w:sz w:val="20"/>
          <w:szCs w:val="20"/>
        </w:rPr>
      </w:pPr>
      <w:r>
        <w:rPr>
          <w:rFonts w:ascii="Arial" w:hAnsi="Arial" w:cs="Arial"/>
          <w:bCs/>
          <w:sz w:val="20"/>
          <w:szCs w:val="20"/>
        </w:rPr>
        <w:t xml:space="preserve">Mr. Mabey motioned to </w:t>
      </w:r>
      <w:r w:rsidR="0029398D">
        <w:rPr>
          <w:rFonts w:ascii="Arial" w:hAnsi="Arial" w:cs="Arial"/>
          <w:bCs/>
          <w:sz w:val="20"/>
          <w:szCs w:val="20"/>
        </w:rPr>
        <w:t xml:space="preserve">approve the service contract </w:t>
      </w:r>
      <w:r w:rsidR="00EE408A">
        <w:rPr>
          <w:rFonts w:ascii="Arial" w:hAnsi="Arial" w:cs="Arial"/>
          <w:bCs/>
          <w:sz w:val="20"/>
          <w:szCs w:val="20"/>
        </w:rPr>
        <w:t>for</w:t>
      </w:r>
      <w:r>
        <w:rPr>
          <w:rFonts w:ascii="Arial" w:hAnsi="Arial" w:cs="Arial"/>
          <w:bCs/>
          <w:sz w:val="20"/>
          <w:szCs w:val="20"/>
        </w:rPr>
        <w:t xml:space="preserve"> $86,594 to D&amp;L Controls for the POMWTP HVAC Controls Replacement Project. Ms. Cromer seconded the motion and the motion passed unanimously.</w:t>
      </w:r>
    </w:p>
    <w:p w14:paraId="7E8AAA6F" w14:textId="77777777" w:rsidR="00C207B2" w:rsidRDefault="00C207B2" w:rsidP="00CF5C3E">
      <w:pPr>
        <w:autoSpaceDE w:val="0"/>
        <w:autoSpaceDN w:val="0"/>
        <w:adjustRightInd w:val="0"/>
        <w:rPr>
          <w:rFonts w:ascii="Arial" w:hAnsi="Arial" w:cs="Arial"/>
          <w:b/>
          <w:sz w:val="20"/>
          <w:szCs w:val="20"/>
          <w:u w:val="single"/>
        </w:rPr>
      </w:pPr>
    </w:p>
    <w:p w14:paraId="6E868251" w14:textId="5051CFE1" w:rsidR="00FF3C3D" w:rsidRDefault="00FF3C3D" w:rsidP="007D4211">
      <w:pPr>
        <w:pStyle w:val="Heading2"/>
      </w:pPr>
      <w:r>
        <w:t xml:space="preserve">Consider </w:t>
      </w:r>
      <w:r w:rsidRPr="00FF3C3D">
        <w:t>approval of professional services agreement for design of the Salt Lake Aqueduct Replacement (SLAR) Phase 3 Lite project</w:t>
      </w:r>
    </w:p>
    <w:p w14:paraId="6DA0DDC0" w14:textId="4F6807FC" w:rsidR="00032017" w:rsidRDefault="00032017" w:rsidP="00CF5C3E">
      <w:pPr>
        <w:autoSpaceDE w:val="0"/>
        <w:autoSpaceDN w:val="0"/>
        <w:adjustRightInd w:val="0"/>
        <w:rPr>
          <w:rFonts w:ascii="Arial" w:hAnsi="Arial" w:cs="Arial"/>
          <w:b/>
          <w:sz w:val="20"/>
          <w:szCs w:val="20"/>
          <w:u w:val="single"/>
        </w:rPr>
      </w:pPr>
    </w:p>
    <w:p w14:paraId="7E34BC3C" w14:textId="6300D3DF" w:rsidR="001676F4" w:rsidRDefault="0029398D" w:rsidP="00CF5C3E">
      <w:pPr>
        <w:autoSpaceDE w:val="0"/>
        <w:autoSpaceDN w:val="0"/>
        <w:adjustRightInd w:val="0"/>
        <w:rPr>
          <w:rFonts w:ascii="Arial" w:hAnsi="Arial" w:cs="Arial"/>
          <w:bCs/>
          <w:sz w:val="20"/>
          <w:szCs w:val="20"/>
        </w:rPr>
      </w:pPr>
      <w:r>
        <w:rPr>
          <w:rFonts w:ascii="Arial" w:hAnsi="Arial" w:cs="Arial"/>
          <w:bCs/>
          <w:sz w:val="20"/>
          <w:szCs w:val="20"/>
        </w:rPr>
        <w:tab/>
      </w:r>
      <w:r w:rsidR="001676F4">
        <w:rPr>
          <w:rFonts w:ascii="Arial" w:hAnsi="Arial" w:cs="Arial"/>
          <w:bCs/>
          <w:sz w:val="20"/>
          <w:szCs w:val="20"/>
        </w:rPr>
        <w:t>Mr. Stevens provided the board with a summary of the SLAR Phase 3 Lite project. The SLAR was originally designed to operate in three phases, however considering the rebuilds of the Big and Little Cottonwood Treatment Plants, staff recommended</w:t>
      </w:r>
      <w:r w:rsidR="00930B1C">
        <w:rPr>
          <w:rFonts w:ascii="Arial" w:hAnsi="Arial" w:cs="Arial"/>
          <w:bCs/>
          <w:sz w:val="20"/>
          <w:szCs w:val="20"/>
        </w:rPr>
        <w:t xml:space="preserve"> an acceleration of Phase 3 to provide flexibility and accurate understating of SLAR operations and utilization.</w:t>
      </w:r>
      <w:r w:rsidR="003C19F2">
        <w:rPr>
          <w:rFonts w:ascii="Arial" w:hAnsi="Arial" w:cs="Arial"/>
          <w:bCs/>
          <w:sz w:val="20"/>
          <w:szCs w:val="20"/>
        </w:rPr>
        <w:t xml:space="preserve"> The proposed professional services agreement enlists Hazen and Sawyer’s services through December 31, 2026 on a task-based basis. The first task focuses on hydraulics and construction sequencing, and contemplates possible modifications to the LCWTP finished water pump station, LCC finished water pump station, and POMA Connection Structure to improve</w:t>
      </w:r>
      <w:r w:rsidR="00AE30B4">
        <w:rPr>
          <w:rFonts w:ascii="Arial" w:hAnsi="Arial" w:cs="Arial"/>
          <w:bCs/>
          <w:sz w:val="20"/>
          <w:szCs w:val="20"/>
        </w:rPr>
        <w:t xml:space="preserve"> system flexibility and efficiency. This will help establish scope for full design and construction of appropriate improvements within Phase III. The Engineering Committee discussed this item on January 14, 2025 and recommended approval by the full board.</w:t>
      </w:r>
    </w:p>
    <w:p w14:paraId="0078CDBF" w14:textId="77777777" w:rsidR="001676F4" w:rsidRDefault="001676F4" w:rsidP="00CF5C3E">
      <w:pPr>
        <w:autoSpaceDE w:val="0"/>
        <w:autoSpaceDN w:val="0"/>
        <w:adjustRightInd w:val="0"/>
        <w:rPr>
          <w:rFonts w:ascii="Arial" w:hAnsi="Arial" w:cs="Arial"/>
          <w:bCs/>
          <w:sz w:val="20"/>
          <w:szCs w:val="20"/>
        </w:rPr>
      </w:pPr>
    </w:p>
    <w:p w14:paraId="5FB72D3B" w14:textId="3B45EA9E" w:rsidR="006718FA" w:rsidRPr="00AA7A01" w:rsidRDefault="0029398D" w:rsidP="006718FA">
      <w:pPr>
        <w:autoSpaceDE w:val="0"/>
        <w:autoSpaceDN w:val="0"/>
        <w:adjustRightInd w:val="0"/>
        <w:rPr>
          <w:rFonts w:ascii="Arial" w:hAnsi="Arial" w:cs="Arial"/>
          <w:bCs/>
          <w:sz w:val="20"/>
          <w:szCs w:val="20"/>
        </w:rPr>
      </w:pPr>
      <w:r>
        <w:rPr>
          <w:rFonts w:ascii="Arial" w:hAnsi="Arial" w:cs="Arial"/>
          <w:bCs/>
          <w:sz w:val="20"/>
          <w:szCs w:val="20"/>
        </w:rPr>
        <w:t xml:space="preserve">Mr. Kirkham motioned to </w:t>
      </w:r>
      <w:r w:rsidR="000A48EC">
        <w:rPr>
          <w:rFonts w:ascii="Arial" w:hAnsi="Arial" w:cs="Arial"/>
          <w:bCs/>
          <w:sz w:val="20"/>
          <w:szCs w:val="20"/>
        </w:rPr>
        <w:t>approve the professional services agreement with Hazen &amp; Sawyer for the SLAR Phase 3 Lite project and Task Order No. 1 with a not to exceed amount of $165,940.</w:t>
      </w:r>
      <w:r w:rsidR="006718FA">
        <w:rPr>
          <w:rFonts w:ascii="Arial" w:hAnsi="Arial" w:cs="Arial"/>
          <w:bCs/>
          <w:sz w:val="20"/>
          <w:szCs w:val="20"/>
        </w:rPr>
        <w:t xml:space="preserve"> </w:t>
      </w:r>
      <w:r w:rsidR="008345A0">
        <w:rPr>
          <w:rFonts w:ascii="Arial" w:hAnsi="Arial" w:cs="Arial"/>
          <w:bCs/>
          <w:sz w:val="20"/>
          <w:szCs w:val="20"/>
        </w:rPr>
        <w:t>Ms. Degiorgio</w:t>
      </w:r>
      <w:r w:rsidR="006718FA" w:rsidRPr="006718FA">
        <w:rPr>
          <w:rFonts w:ascii="Arial" w:hAnsi="Arial" w:cs="Arial"/>
          <w:bCs/>
          <w:sz w:val="20"/>
          <w:szCs w:val="20"/>
        </w:rPr>
        <w:t xml:space="preserve"> </w:t>
      </w:r>
      <w:r w:rsidR="006718FA">
        <w:rPr>
          <w:rFonts w:ascii="Arial" w:hAnsi="Arial" w:cs="Arial"/>
          <w:bCs/>
          <w:sz w:val="20"/>
          <w:szCs w:val="20"/>
        </w:rPr>
        <w:t>seconded the motion and the motion passed unanimously.</w:t>
      </w:r>
    </w:p>
    <w:p w14:paraId="6507247D" w14:textId="2082920C" w:rsidR="00032017" w:rsidRPr="00032017" w:rsidRDefault="00032017" w:rsidP="001676F4">
      <w:pPr>
        <w:autoSpaceDE w:val="0"/>
        <w:autoSpaceDN w:val="0"/>
        <w:adjustRightInd w:val="0"/>
        <w:ind w:firstLine="720"/>
        <w:rPr>
          <w:rFonts w:ascii="Arial" w:hAnsi="Arial" w:cs="Arial"/>
          <w:bCs/>
          <w:sz w:val="20"/>
          <w:szCs w:val="20"/>
        </w:rPr>
      </w:pPr>
    </w:p>
    <w:p w14:paraId="1BD3D74B" w14:textId="77777777" w:rsidR="00032017" w:rsidRDefault="00032017" w:rsidP="00CF5C3E">
      <w:pPr>
        <w:autoSpaceDE w:val="0"/>
        <w:autoSpaceDN w:val="0"/>
        <w:adjustRightInd w:val="0"/>
        <w:rPr>
          <w:rFonts w:ascii="Arial" w:hAnsi="Arial" w:cs="Arial"/>
          <w:b/>
          <w:sz w:val="20"/>
          <w:szCs w:val="20"/>
          <w:u w:val="single"/>
        </w:rPr>
      </w:pPr>
    </w:p>
    <w:p w14:paraId="5AB74AD1" w14:textId="023F9EB8" w:rsidR="00FF3C3D" w:rsidRDefault="00FF3C3D" w:rsidP="007D4211">
      <w:pPr>
        <w:pStyle w:val="Heading2"/>
      </w:pPr>
      <w:r>
        <w:t xml:space="preserve">Consider </w:t>
      </w:r>
      <w:r w:rsidRPr="00FF3C3D">
        <w:t>approval of Easement Purchase Contract and Agreement for Perpetual and Temporary Construction Easements with the Church of Jesus Christ of Latter-day Saints</w:t>
      </w:r>
    </w:p>
    <w:p w14:paraId="5DB89DDB" w14:textId="0E8CD06D" w:rsidR="001C36A8" w:rsidRDefault="001C36A8" w:rsidP="00CF5C3E">
      <w:pPr>
        <w:autoSpaceDE w:val="0"/>
        <w:autoSpaceDN w:val="0"/>
        <w:adjustRightInd w:val="0"/>
        <w:rPr>
          <w:rFonts w:ascii="Arial" w:hAnsi="Arial" w:cs="Arial"/>
          <w:b/>
          <w:sz w:val="20"/>
          <w:szCs w:val="20"/>
          <w:u w:val="single"/>
        </w:rPr>
      </w:pPr>
    </w:p>
    <w:p w14:paraId="73059B59" w14:textId="644DB5FD" w:rsidR="00634824" w:rsidRDefault="001442EE" w:rsidP="00CF5C3E">
      <w:pPr>
        <w:autoSpaceDE w:val="0"/>
        <w:autoSpaceDN w:val="0"/>
        <w:adjustRightInd w:val="0"/>
        <w:rPr>
          <w:rFonts w:ascii="Arial" w:hAnsi="Arial" w:cs="Arial"/>
          <w:bCs/>
          <w:sz w:val="20"/>
          <w:szCs w:val="20"/>
        </w:rPr>
      </w:pPr>
      <w:r>
        <w:rPr>
          <w:rFonts w:ascii="Arial" w:hAnsi="Arial" w:cs="Arial"/>
          <w:bCs/>
          <w:sz w:val="20"/>
          <w:szCs w:val="20"/>
        </w:rPr>
        <w:tab/>
      </w:r>
      <w:r w:rsidR="00634824">
        <w:rPr>
          <w:rFonts w:ascii="Arial" w:hAnsi="Arial" w:cs="Arial"/>
          <w:bCs/>
          <w:sz w:val="20"/>
          <w:szCs w:val="20"/>
        </w:rPr>
        <w:t>Ms. Munsey and Ms. Cepernich provided the board with an update on the agreements with the Church of Jesus Christ of Latter-day Saints (church). On December 16</w:t>
      </w:r>
      <w:r w:rsidR="00634824" w:rsidRPr="00634824">
        <w:rPr>
          <w:rFonts w:ascii="Arial" w:hAnsi="Arial" w:cs="Arial"/>
          <w:bCs/>
          <w:sz w:val="20"/>
          <w:szCs w:val="20"/>
          <w:vertAlign w:val="superscript"/>
        </w:rPr>
        <w:t>th</w:t>
      </w:r>
      <w:r w:rsidR="00634824">
        <w:rPr>
          <w:rFonts w:ascii="Arial" w:hAnsi="Arial" w:cs="Arial"/>
          <w:bCs/>
          <w:sz w:val="20"/>
          <w:szCs w:val="20"/>
        </w:rPr>
        <w:t>, the District and church entered into a Right of Entry and Occupancy Agreement following the approval of the negotiated price for the permanent and construction easements. The Engineering Committee discussed this item on January 14, 2025 and recommended approval by the full board.</w:t>
      </w:r>
    </w:p>
    <w:p w14:paraId="732437C2" w14:textId="77777777" w:rsidR="00634824" w:rsidRDefault="00634824" w:rsidP="00CF5C3E">
      <w:pPr>
        <w:autoSpaceDE w:val="0"/>
        <w:autoSpaceDN w:val="0"/>
        <w:adjustRightInd w:val="0"/>
        <w:rPr>
          <w:rFonts w:ascii="Arial" w:hAnsi="Arial" w:cs="Arial"/>
          <w:bCs/>
          <w:sz w:val="20"/>
          <w:szCs w:val="20"/>
        </w:rPr>
      </w:pPr>
    </w:p>
    <w:p w14:paraId="4B24A55C" w14:textId="0444A296" w:rsidR="001C36A8" w:rsidRPr="001442EE" w:rsidRDefault="001442EE" w:rsidP="00634824">
      <w:pPr>
        <w:autoSpaceDE w:val="0"/>
        <w:autoSpaceDN w:val="0"/>
        <w:adjustRightInd w:val="0"/>
        <w:ind w:firstLine="720"/>
        <w:rPr>
          <w:rFonts w:ascii="Arial" w:hAnsi="Arial" w:cs="Arial"/>
          <w:bCs/>
          <w:sz w:val="20"/>
          <w:szCs w:val="20"/>
        </w:rPr>
      </w:pPr>
      <w:r>
        <w:rPr>
          <w:rFonts w:ascii="Arial" w:hAnsi="Arial" w:cs="Arial"/>
          <w:bCs/>
          <w:sz w:val="20"/>
          <w:szCs w:val="20"/>
        </w:rPr>
        <w:t xml:space="preserve">Mr. Kirkham motioned to approve the purchase agreement and easement agreement with the Church of Jesus Christ of </w:t>
      </w:r>
      <w:r w:rsidR="006718FA">
        <w:rPr>
          <w:rFonts w:ascii="Arial" w:hAnsi="Arial" w:cs="Arial"/>
          <w:bCs/>
          <w:sz w:val="20"/>
          <w:szCs w:val="20"/>
        </w:rPr>
        <w:t>L</w:t>
      </w:r>
      <w:r>
        <w:rPr>
          <w:rFonts w:ascii="Arial" w:hAnsi="Arial" w:cs="Arial"/>
          <w:bCs/>
          <w:sz w:val="20"/>
          <w:szCs w:val="20"/>
        </w:rPr>
        <w:t>atter-day Saints, with non-substantive changes as determined appropriate by the General Manager and legal counsel as needed. Ms. Degiorgio seconded the motion and the motion passed unanimously.</w:t>
      </w:r>
    </w:p>
    <w:p w14:paraId="13DC99DD" w14:textId="77777777" w:rsidR="001C36A8" w:rsidRDefault="001C36A8" w:rsidP="00CF5C3E">
      <w:pPr>
        <w:autoSpaceDE w:val="0"/>
        <w:autoSpaceDN w:val="0"/>
        <w:adjustRightInd w:val="0"/>
        <w:rPr>
          <w:rFonts w:ascii="Arial" w:hAnsi="Arial" w:cs="Arial"/>
          <w:b/>
          <w:sz w:val="20"/>
          <w:szCs w:val="20"/>
          <w:u w:val="single"/>
        </w:rPr>
      </w:pPr>
    </w:p>
    <w:p w14:paraId="7A248657" w14:textId="50ADCF5C" w:rsidR="00FF3C3D" w:rsidRDefault="00FF3C3D" w:rsidP="007D4211">
      <w:pPr>
        <w:pStyle w:val="Heading2"/>
      </w:pPr>
      <w:r>
        <w:t xml:space="preserve">Consider </w:t>
      </w:r>
      <w:r w:rsidRPr="00FF3C3D">
        <w:t>approval of transfer within capital budget</w:t>
      </w:r>
    </w:p>
    <w:p w14:paraId="36F8EE3D" w14:textId="6AA70DD6" w:rsidR="00AA7A01" w:rsidRDefault="00AA7A01" w:rsidP="00CF5C3E">
      <w:pPr>
        <w:autoSpaceDE w:val="0"/>
        <w:autoSpaceDN w:val="0"/>
        <w:adjustRightInd w:val="0"/>
        <w:rPr>
          <w:rFonts w:ascii="Arial" w:hAnsi="Arial" w:cs="Arial"/>
          <w:b/>
          <w:sz w:val="20"/>
          <w:szCs w:val="20"/>
          <w:u w:val="single"/>
        </w:rPr>
      </w:pPr>
    </w:p>
    <w:p w14:paraId="25CABF42" w14:textId="105946E9" w:rsidR="00140CC4" w:rsidRDefault="00140CC4" w:rsidP="00CF5C3E">
      <w:pPr>
        <w:autoSpaceDE w:val="0"/>
        <w:autoSpaceDN w:val="0"/>
        <w:adjustRightInd w:val="0"/>
        <w:rPr>
          <w:rFonts w:ascii="Arial" w:hAnsi="Arial" w:cs="Arial"/>
          <w:bCs/>
          <w:sz w:val="20"/>
          <w:szCs w:val="20"/>
        </w:rPr>
      </w:pPr>
      <w:r>
        <w:rPr>
          <w:rFonts w:ascii="Arial" w:hAnsi="Arial" w:cs="Arial"/>
          <w:bCs/>
          <w:sz w:val="20"/>
          <w:szCs w:val="20"/>
        </w:rPr>
        <w:tab/>
        <w:t>Mr. Allen provided the board with a summary of the requested transfer within the capital budget.</w:t>
      </w:r>
    </w:p>
    <w:p w14:paraId="4C0223DF" w14:textId="77777777" w:rsidR="00FF059B" w:rsidRPr="00140CC4" w:rsidRDefault="00FF059B" w:rsidP="00CF5C3E">
      <w:pPr>
        <w:autoSpaceDE w:val="0"/>
        <w:autoSpaceDN w:val="0"/>
        <w:adjustRightInd w:val="0"/>
        <w:rPr>
          <w:rFonts w:ascii="Arial" w:hAnsi="Arial" w:cs="Arial"/>
          <w:bCs/>
          <w:sz w:val="20"/>
          <w:szCs w:val="20"/>
        </w:rPr>
      </w:pPr>
    </w:p>
    <w:p w14:paraId="38659B7E" w14:textId="0A5629C0" w:rsidR="00AA7A01" w:rsidRPr="00AA7A01" w:rsidRDefault="008F03BC" w:rsidP="00CF5C3E">
      <w:pPr>
        <w:autoSpaceDE w:val="0"/>
        <w:autoSpaceDN w:val="0"/>
        <w:adjustRightInd w:val="0"/>
        <w:rPr>
          <w:rFonts w:ascii="Arial" w:hAnsi="Arial" w:cs="Arial"/>
          <w:bCs/>
          <w:sz w:val="20"/>
          <w:szCs w:val="20"/>
        </w:rPr>
      </w:pPr>
      <w:r>
        <w:rPr>
          <w:rFonts w:ascii="Arial" w:hAnsi="Arial" w:cs="Arial"/>
          <w:bCs/>
          <w:sz w:val="20"/>
          <w:szCs w:val="20"/>
        </w:rPr>
        <w:tab/>
        <w:t>Mr. Kirkham motioned to approve a transfer within the capital budget of $910,000 from the Cottonwoods Connection project to the Pleasant Grove Land Purchase budget for $375,000, SLAR Easement Procurement budget for $500,000, and POMWTP HVAC RTU budget for $35,000.</w:t>
      </w:r>
      <w:r w:rsidR="009A5463">
        <w:rPr>
          <w:rFonts w:ascii="Arial" w:hAnsi="Arial" w:cs="Arial"/>
          <w:bCs/>
          <w:sz w:val="20"/>
          <w:szCs w:val="20"/>
        </w:rPr>
        <w:t xml:space="preserve"> Ms. Degiorgio seconded the motion and the motion passed unanimously.</w:t>
      </w:r>
    </w:p>
    <w:p w14:paraId="1A9D667A" w14:textId="77777777" w:rsidR="00AA7A01" w:rsidRDefault="00AA7A01" w:rsidP="00CF5C3E">
      <w:pPr>
        <w:autoSpaceDE w:val="0"/>
        <w:autoSpaceDN w:val="0"/>
        <w:adjustRightInd w:val="0"/>
        <w:rPr>
          <w:rFonts w:ascii="Arial" w:hAnsi="Arial" w:cs="Arial"/>
          <w:b/>
          <w:sz w:val="20"/>
          <w:szCs w:val="20"/>
          <w:u w:val="single"/>
        </w:rPr>
      </w:pPr>
    </w:p>
    <w:p w14:paraId="3C8E3D20" w14:textId="77777777" w:rsidR="00FF3C3D" w:rsidRPr="00EA6D05" w:rsidRDefault="00FF3C3D" w:rsidP="007D4211">
      <w:pPr>
        <w:pStyle w:val="Heading2"/>
      </w:pPr>
      <w:r w:rsidRPr="00EA6D05">
        <w:t>Reporting items</w:t>
      </w:r>
    </w:p>
    <w:p w14:paraId="37CBB8F6" w14:textId="77777777" w:rsidR="00FF3C3D" w:rsidRPr="00EA6D05" w:rsidRDefault="00FF3C3D" w:rsidP="00FF3C3D">
      <w:pPr>
        <w:autoSpaceDE w:val="0"/>
        <w:autoSpaceDN w:val="0"/>
        <w:adjustRightInd w:val="0"/>
        <w:rPr>
          <w:rFonts w:ascii="Arial" w:hAnsi="Arial" w:cs="Arial"/>
          <w:b/>
          <w:sz w:val="20"/>
          <w:szCs w:val="20"/>
          <w:u w:val="single"/>
        </w:rPr>
      </w:pPr>
    </w:p>
    <w:p w14:paraId="1D838205" w14:textId="02CE0027" w:rsidR="00FF3C3D" w:rsidRDefault="00FF3C3D" w:rsidP="00FF3C3D">
      <w:pPr>
        <w:autoSpaceDE w:val="0"/>
        <w:autoSpaceDN w:val="0"/>
        <w:adjustRightInd w:val="0"/>
        <w:rPr>
          <w:rFonts w:ascii="Arial" w:hAnsi="Arial" w:cs="Arial"/>
          <w:bCs/>
          <w:sz w:val="20"/>
          <w:szCs w:val="20"/>
        </w:rPr>
      </w:pPr>
      <w:r w:rsidRPr="00EA6D05">
        <w:rPr>
          <w:rFonts w:ascii="Arial" w:hAnsi="Arial" w:cs="Arial"/>
          <w:bCs/>
          <w:sz w:val="20"/>
          <w:szCs w:val="20"/>
        </w:rPr>
        <w:tab/>
      </w:r>
      <w:r w:rsidR="00184D61">
        <w:rPr>
          <w:rFonts w:ascii="Arial" w:hAnsi="Arial" w:cs="Arial"/>
          <w:bCs/>
          <w:sz w:val="20"/>
          <w:szCs w:val="20"/>
        </w:rPr>
        <w:t>Mr. Godfrey welcomed any questions on the Capital Projects Report.</w:t>
      </w:r>
    </w:p>
    <w:p w14:paraId="71D84BF2" w14:textId="77777777" w:rsidR="00FF3C3D" w:rsidRPr="00EA6D05" w:rsidRDefault="00FF3C3D" w:rsidP="00FF3C3D">
      <w:pPr>
        <w:autoSpaceDE w:val="0"/>
        <w:autoSpaceDN w:val="0"/>
        <w:adjustRightInd w:val="0"/>
        <w:rPr>
          <w:rFonts w:ascii="Arial" w:hAnsi="Arial" w:cs="Arial"/>
          <w:bCs/>
          <w:sz w:val="20"/>
          <w:szCs w:val="20"/>
        </w:rPr>
      </w:pPr>
    </w:p>
    <w:p w14:paraId="49EBCF2D" w14:textId="7C9E54C6" w:rsidR="00FF3C3D" w:rsidRDefault="00FF3C3D" w:rsidP="007D4211">
      <w:pPr>
        <w:pStyle w:val="Heading2"/>
      </w:pPr>
      <w:r>
        <w:t xml:space="preserve">Consider </w:t>
      </w:r>
      <w:r w:rsidRPr="00FF3C3D">
        <w:t xml:space="preserve">approval of </w:t>
      </w:r>
      <w:r w:rsidR="00C16B03">
        <w:t>R</w:t>
      </w:r>
      <w:r w:rsidRPr="00FF3C3D">
        <w:t>esolution 1938 for Zion’s Bank signature card</w:t>
      </w:r>
    </w:p>
    <w:p w14:paraId="4DDF5CE1" w14:textId="0CFAFE8E" w:rsidR="001D1D4B" w:rsidRDefault="001D1D4B" w:rsidP="00CF5C3E">
      <w:pPr>
        <w:autoSpaceDE w:val="0"/>
        <w:autoSpaceDN w:val="0"/>
        <w:adjustRightInd w:val="0"/>
        <w:rPr>
          <w:rFonts w:ascii="Arial" w:hAnsi="Arial" w:cs="Arial"/>
          <w:b/>
          <w:sz w:val="20"/>
          <w:szCs w:val="20"/>
          <w:u w:val="single"/>
        </w:rPr>
      </w:pPr>
    </w:p>
    <w:p w14:paraId="1ABB508B" w14:textId="5BCC9F9B" w:rsidR="00E77F9B" w:rsidRDefault="00C16B03" w:rsidP="00CF5C3E">
      <w:pPr>
        <w:autoSpaceDE w:val="0"/>
        <w:autoSpaceDN w:val="0"/>
        <w:adjustRightInd w:val="0"/>
        <w:rPr>
          <w:rFonts w:ascii="Arial" w:hAnsi="Arial" w:cs="Arial"/>
          <w:bCs/>
          <w:sz w:val="20"/>
          <w:szCs w:val="20"/>
        </w:rPr>
      </w:pPr>
      <w:r>
        <w:rPr>
          <w:rFonts w:ascii="Arial" w:hAnsi="Arial" w:cs="Arial"/>
          <w:bCs/>
          <w:sz w:val="20"/>
          <w:szCs w:val="20"/>
        </w:rPr>
        <w:tab/>
      </w:r>
      <w:r w:rsidR="00E77F9B">
        <w:rPr>
          <w:rFonts w:ascii="Arial" w:hAnsi="Arial" w:cs="Arial"/>
          <w:bCs/>
          <w:sz w:val="20"/>
          <w:szCs w:val="20"/>
        </w:rPr>
        <w:t xml:space="preserve">Resolution 1938 </w:t>
      </w:r>
      <w:r w:rsidR="006718FA">
        <w:rPr>
          <w:rFonts w:ascii="Arial" w:hAnsi="Arial" w:cs="Arial"/>
          <w:bCs/>
          <w:sz w:val="20"/>
          <w:szCs w:val="20"/>
        </w:rPr>
        <w:t>will update</w:t>
      </w:r>
      <w:r w:rsidR="00E77F9B">
        <w:rPr>
          <w:rFonts w:ascii="Arial" w:hAnsi="Arial" w:cs="Arial"/>
          <w:bCs/>
          <w:sz w:val="20"/>
          <w:szCs w:val="20"/>
        </w:rPr>
        <w:t xml:space="preserve"> the name of the second authorized employee for the Zion’s bank signature card</w:t>
      </w:r>
      <w:r w:rsidR="006718FA">
        <w:rPr>
          <w:rFonts w:ascii="Arial" w:hAnsi="Arial" w:cs="Arial"/>
          <w:bCs/>
          <w:sz w:val="20"/>
          <w:szCs w:val="20"/>
        </w:rPr>
        <w:t xml:space="preserve"> from Wayne Winsor to Gordon Cook</w:t>
      </w:r>
      <w:r w:rsidR="00E77F9B">
        <w:rPr>
          <w:rFonts w:ascii="Arial" w:hAnsi="Arial" w:cs="Arial"/>
          <w:bCs/>
          <w:sz w:val="20"/>
          <w:szCs w:val="20"/>
        </w:rPr>
        <w:t>.</w:t>
      </w:r>
    </w:p>
    <w:p w14:paraId="6BD60BB9" w14:textId="77777777" w:rsidR="00E77F9B" w:rsidRDefault="00E77F9B" w:rsidP="00CF5C3E">
      <w:pPr>
        <w:autoSpaceDE w:val="0"/>
        <w:autoSpaceDN w:val="0"/>
        <w:adjustRightInd w:val="0"/>
        <w:rPr>
          <w:rFonts w:ascii="Arial" w:hAnsi="Arial" w:cs="Arial"/>
          <w:bCs/>
          <w:sz w:val="20"/>
          <w:szCs w:val="20"/>
        </w:rPr>
      </w:pPr>
    </w:p>
    <w:p w14:paraId="490BE220" w14:textId="1F0DB499" w:rsidR="001D1D4B" w:rsidRPr="001D1D4B" w:rsidRDefault="00C16B03" w:rsidP="00E77F9B">
      <w:pPr>
        <w:autoSpaceDE w:val="0"/>
        <w:autoSpaceDN w:val="0"/>
        <w:adjustRightInd w:val="0"/>
        <w:ind w:firstLine="720"/>
        <w:rPr>
          <w:rFonts w:ascii="Arial" w:hAnsi="Arial" w:cs="Arial"/>
          <w:bCs/>
          <w:sz w:val="20"/>
          <w:szCs w:val="20"/>
        </w:rPr>
      </w:pPr>
      <w:r>
        <w:rPr>
          <w:rFonts w:ascii="Arial" w:hAnsi="Arial" w:cs="Arial"/>
          <w:bCs/>
          <w:sz w:val="20"/>
          <w:szCs w:val="20"/>
        </w:rPr>
        <w:t>Mr. Kirkham motioned to approve Resolution 1938 for the Zion’s bank signature card. Ms. Cromer seconded the motion and the motion passed unanimously.</w:t>
      </w:r>
    </w:p>
    <w:p w14:paraId="28DDB915" w14:textId="77777777" w:rsidR="00F14012" w:rsidRPr="00EA6D05" w:rsidRDefault="00F14012" w:rsidP="00F57111">
      <w:pPr>
        <w:rPr>
          <w:rFonts w:ascii="Arial" w:hAnsi="Arial" w:cs="Arial"/>
          <w:b/>
          <w:bCs/>
          <w:sz w:val="20"/>
          <w:szCs w:val="20"/>
          <w:u w:val="single"/>
        </w:rPr>
      </w:pPr>
    </w:p>
    <w:p w14:paraId="7D815E14" w14:textId="50A120C9" w:rsidR="00F57111" w:rsidRPr="00EA6D05" w:rsidRDefault="00F57111" w:rsidP="007D4211">
      <w:pPr>
        <w:pStyle w:val="Heading2"/>
      </w:pPr>
      <w:r w:rsidRPr="00EA6D05">
        <w:t xml:space="preserve">Consider approval of Board Meeting minutes dated </w:t>
      </w:r>
      <w:r w:rsidR="00576008">
        <w:t>December 16</w:t>
      </w:r>
      <w:r w:rsidR="004B6397" w:rsidRPr="00EA6D05">
        <w:t>, 2024</w:t>
      </w:r>
    </w:p>
    <w:p w14:paraId="056E488D" w14:textId="77777777" w:rsidR="00387ED9" w:rsidRPr="00EA6D05" w:rsidRDefault="00387ED9" w:rsidP="00425261">
      <w:pPr>
        <w:ind w:firstLine="720"/>
        <w:rPr>
          <w:rFonts w:ascii="Arial" w:eastAsia="Times New Roman" w:hAnsi="Arial" w:cs="Arial"/>
          <w:bCs/>
          <w:sz w:val="20"/>
          <w:szCs w:val="20"/>
        </w:rPr>
      </w:pPr>
    </w:p>
    <w:p w14:paraId="4222B52E" w14:textId="00F97C19" w:rsidR="000C1E9D" w:rsidRDefault="00F57111" w:rsidP="00425261">
      <w:pPr>
        <w:ind w:firstLine="720"/>
        <w:rPr>
          <w:rFonts w:ascii="Arial" w:eastAsia="Times New Roman" w:hAnsi="Arial" w:cs="Arial"/>
          <w:bCs/>
          <w:sz w:val="20"/>
          <w:szCs w:val="20"/>
        </w:rPr>
      </w:pPr>
      <w:r w:rsidRPr="00EA6D05">
        <w:rPr>
          <w:rFonts w:ascii="Arial" w:eastAsia="Times New Roman" w:hAnsi="Arial" w:cs="Arial"/>
          <w:bCs/>
          <w:sz w:val="20"/>
          <w:szCs w:val="20"/>
        </w:rPr>
        <w:t xml:space="preserve">Ms. Cromer motioned </w:t>
      </w:r>
      <w:r w:rsidRPr="00EA6D05">
        <w:rPr>
          <w:rFonts w:ascii="Arial" w:hAnsi="Arial" w:cs="Arial"/>
          <w:sz w:val="20"/>
          <w:szCs w:val="20"/>
        </w:rPr>
        <w:t xml:space="preserve">to approve the Board Meeting minutes dated </w:t>
      </w:r>
      <w:r w:rsidR="00576008">
        <w:rPr>
          <w:rFonts w:ascii="Arial" w:hAnsi="Arial" w:cs="Arial"/>
          <w:sz w:val="20"/>
          <w:szCs w:val="20"/>
        </w:rPr>
        <w:t>December 16</w:t>
      </w:r>
      <w:r w:rsidRPr="00EA6D05">
        <w:rPr>
          <w:rFonts w:ascii="Arial" w:hAnsi="Arial" w:cs="Arial"/>
          <w:sz w:val="20"/>
          <w:szCs w:val="20"/>
        </w:rPr>
        <w:t>, 2024</w:t>
      </w:r>
      <w:r w:rsidR="00D741BE" w:rsidRPr="00EA6D05">
        <w:rPr>
          <w:rFonts w:ascii="Arial" w:hAnsi="Arial" w:cs="Arial"/>
          <w:sz w:val="20"/>
          <w:szCs w:val="20"/>
        </w:rPr>
        <w:t xml:space="preserve">. </w:t>
      </w:r>
      <w:r w:rsidRPr="00EA6D05">
        <w:rPr>
          <w:rFonts w:ascii="Arial" w:eastAsia="Times New Roman" w:hAnsi="Arial" w:cs="Arial"/>
          <w:bCs/>
          <w:sz w:val="20"/>
          <w:szCs w:val="20"/>
        </w:rPr>
        <w:t>M</w:t>
      </w:r>
      <w:r w:rsidR="00576008">
        <w:rPr>
          <w:rFonts w:ascii="Arial" w:eastAsia="Times New Roman" w:hAnsi="Arial" w:cs="Arial"/>
          <w:bCs/>
          <w:sz w:val="20"/>
          <w:szCs w:val="20"/>
        </w:rPr>
        <w:t>r</w:t>
      </w:r>
      <w:r w:rsidR="002F074D" w:rsidRPr="00EA6D05">
        <w:rPr>
          <w:rFonts w:ascii="Arial" w:eastAsia="Times New Roman" w:hAnsi="Arial" w:cs="Arial"/>
          <w:bCs/>
          <w:sz w:val="20"/>
          <w:szCs w:val="20"/>
        </w:rPr>
        <w:t xml:space="preserve">. </w:t>
      </w:r>
      <w:r w:rsidR="00576008">
        <w:rPr>
          <w:rFonts w:ascii="Arial" w:eastAsia="Times New Roman" w:hAnsi="Arial" w:cs="Arial"/>
          <w:bCs/>
          <w:sz w:val="20"/>
          <w:szCs w:val="20"/>
        </w:rPr>
        <w:t>Mabey</w:t>
      </w:r>
      <w:r w:rsidR="002F074D" w:rsidRPr="00EA6D05">
        <w:rPr>
          <w:rFonts w:ascii="Arial" w:eastAsia="Times New Roman" w:hAnsi="Arial" w:cs="Arial"/>
          <w:bCs/>
          <w:sz w:val="20"/>
          <w:szCs w:val="20"/>
        </w:rPr>
        <w:t xml:space="preserve"> </w:t>
      </w:r>
      <w:r w:rsidRPr="00EA6D05">
        <w:rPr>
          <w:rFonts w:ascii="Arial" w:eastAsia="Times New Roman" w:hAnsi="Arial" w:cs="Arial"/>
          <w:bCs/>
          <w:sz w:val="20"/>
          <w:szCs w:val="20"/>
        </w:rPr>
        <w:t>seconded the motion and the motion passed unanimously.</w:t>
      </w:r>
    </w:p>
    <w:p w14:paraId="7E1A7796" w14:textId="586AB1A6" w:rsidR="00C83449" w:rsidRDefault="00C83449" w:rsidP="00425261">
      <w:pPr>
        <w:ind w:firstLine="720"/>
        <w:rPr>
          <w:rFonts w:ascii="Arial" w:eastAsia="Times New Roman" w:hAnsi="Arial" w:cs="Arial"/>
          <w:bCs/>
          <w:sz w:val="20"/>
          <w:szCs w:val="20"/>
        </w:rPr>
      </w:pPr>
    </w:p>
    <w:p w14:paraId="102E11F0" w14:textId="57D720E3" w:rsidR="00C83449" w:rsidRPr="00EA6D05" w:rsidRDefault="00C83449" w:rsidP="00425261">
      <w:pPr>
        <w:ind w:firstLine="720"/>
        <w:rPr>
          <w:rFonts w:ascii="Arial" w:eastAsia="Times New Roman" w:hAnsi="Arial" w:cs="Arial"/>
          <w:bCs/>
          <w:sz w:val="20"/>
          <w:szCs w:val="20"/>
        </w:rPr>
      </w:pPr>
      <w:r>
        <w:rPr>
          <w:rFonts w:ascii="Arial" w:eastAsia="Times New Roman" w:hAnsi="Arial" w:cs="Arial"/>
          <w:bCs/>
          <w:sz w:val="20"/>
          <w:szCs w:val="20"/>
        </w:rPr>
        <w:t>Ms. Cromer asked if the Pleasant Grove land purchase had been completed. Staff reported the purchase was pending the transfer of funds.</w:t>
      </w:r>
    </w:p>
    <w:p w14:paraId="53B67B48" w14:textId="77777777" w:rsidR="00DF764B" w:rsidRPr="00EA6D05" w:rsidRDefault="00DF764B" w:rsidP="00DF764B">
      <w:pPr>
        <w:autoSpaceDE w:val="0"/>
        <w:autoSpaceDN w:val="0"/>
        <w:adjustRightInd w:val="0"/>
        <w:rPr>
          <w:rFonts w:ascii="Arial" w:hAnsi="Arial" w:cs="Arial"/>
          <w:sz w:val="20"/>
          <w:szCs w:val="20"/>
        </w:rPr>
      </w:pPr>
    </w:p>
    <w:p w14:paraId="20E92572" w14:textId="77777777" w:rsidR="00FF3C3D" w:rsidRPr="00EA6D05" w:rsidRDefault="00FF3C3D" w:rsidP="007D4211">
      <w:pPr>
        <w:pStyle w:val="Heading2"/>
      </w:pPr>
      <w:r w:rsidRPr="00EA6D05">
        <w:t xml:space="preserve">Consider acceptance of financial reports  </w:t>
      </w:r>
    </w:p>
    <w:p w14:paraId="2B4E43EF" w14:textId="77777777" w:rsidR="00FF3C3D" w:rsidRPr="00EA6D05" w:rsidRDefault="00FF3C3D" w:rsidP="00FF3C3D">
      <w:pPr>
        <w:autoSpaceDE w:val="0"/>
        <w:autoSpaceDN w:val="0"/>
        <w:adjustRightInd w:val="0"/>
        <w:ind w:firstLine="720"/>
        <w:rPr>
          <w:rFonts w:ascii="Arial" w:hAnsi="Arial" w:cs="Arial"/>
          <w:sz w:val="20"/>
          <w:szCs w:val="20"/>
        </w:rPr>
      </w:pPr>
    </w:p>
    <w:p w14:paraId="3B4F12FA" w14:textId="754D760A" w:rsidR="00E77F9B" w:rsidRDefault="00E77F9B" w:rsidP="00FF3C3D">
      <w:pPr>
        <w:autoSpaceDE w:val="0"/>
        <w:autoSpaceDN w:val="0"/>
        <w:adjustRightInd w:val="0"/>
        <w:ind w:firstLine="720"/>
        <w:rPr>
          <w:rFonts w:ascii="Arial" w:hAnsi="Arial" w:cs="Arial"/>
          <w:sz w:val="20"/>
          <w:szCs w:val="20"/>
        </w:rPr>
      </w:pPr>
      <w:r>
        <w:rPr>
          <w:rFonts w:ascii="Arial" w:hAnsi="Arial" w:cs="Arial"/>
          <w:sz w:val="20"/>
          <w:szCs w:val="20"/>
        </w:rPr>
        <w:t>Mr. Kirkham noted some comparisons on the balance sheet reflect the prior year, not the prior month.</w:t>
      </w:r>
    </w:p>
    <w:p w14:paraId="522568A7" w14:textId="77777777" w:rsidR="00E77F9B" w:rsidRDefault="00E77F9B" w:rsidP="00FF3C3D">
      <w:pPr>
        <w:autoSpaceDE w:val="0"/>
        <w:autoSpaceDN w:val="0"/>
        <w:adjustRightInd w:val="0"/>
        <w:ind w:firstLine="720"/>
        <w:rPr>
          <w:rFonts w:ascii="Arial" w:hAnsi="Arial" w:cs="Arial"/>
          <w:sz w:val="20"/>
          <w:szCs w:val="20"/>
        </w:rPr>
      </w:pPr>
    </w:p>
    <w:p w14:paraId="7490E02B" w14:textId="6397D078" w:rsidR="00FF3C3D" w:rsidRDefault="00FF3C3D" w:rsidP="00FF3C3D">
      <w:pPr>
        <w:autoSpaceDE w:val="0"/>
        <w:autoSpaceDN w:val="0"/>
        <w:adjustRightInd w:val="0"/>
        <w:ind w:firstLine="720"/>
        <w:rPr>
          <w:rFonts w:ascii="Arial" w:hAnsi="Arial" w:cs="Arial"/>
          <w:sz w:val="20"/>
          <w:szCs w:val="20"/>
        </w:rPr>
      </w:pPr>
      <w:r w:rsidRPr="00EA6D05">
        <w:rPr>
          <w:rFonts w:ascii="Arial" w:hAnsi="Arial" w:cs="Arial"/>
          <w:sz w:val="20"/>
          <w:szCs w:val="20"/>
        </w:rPr>
        <w:t xml:space="preserve">Mr. Kirkham motioned to accept the </w:t>
      </w:r>
      <w:r w:rsidR="0054285F">
        <w:rPr>
          <w:rFonts w:ascii="Arial" w:hAnsi="Arial" w:cs="Arial"/>
          <w:sz w:val="20"/>
          <w:szCs w:val="20"/>
        </w:rPr>
        <w:t>October</w:t>
      </w:r>
      <w:r w:rsidRPr="00EA6D05">
        <w:rPr>
          <w:rFonts w:ascii="Arial" w:hAnsi="Arial" w:cs="Arial"/>
          <w:sz w:val="20"/>
          <w:szCs w:val="20"/>
        </w:rPr>
        <w:t xml:space="preserve"> 2024 and </w:t>
      </w:r>
      <w:r w:rsidR="0054285F">
        <w:rPr>
          <w:rFonts w:ascii="Arial" w:hAnsi="Arial" w:cs="Arial"/>
          <w:sz w:val="20"/>
          <w:szCs w:val="20"/>
        </w:rPr>
        <w:t>November</w:t>
      </w:r>
      <w:r w:rsidRPr="00EA6D05">
        <w:rPr>
          <w:rFonts w:ascii="Arial" w:hAnsi="Arial" w:cs="Arial"/>
          <w:sz w:val="20"/>
          <w:szCs w:val="20"/>
        </w:rPr>
        <w:t xml:space="preserve"> 2024 financial reports. M</w:t>
      </w:r>
      <w:r w:rsidR="00371A4B">
        <w:rPr>
          <w:rFonts w:ascii="Arial" w:hAnsi="Arial" w:cs="Arial"/>
          <w:sz w:val="20"/>
          <w:szCs w:val="20"/>
        </w:rPr>
        <w:t>r. Mabey</w:t>
      </w:r>
      <w:r w:rsidRPr="00EA6D05">
        <w:rPr>
          <w:rFonts w:ascii="Arial" w:hAnsi="Arial" w:cs="Arial"/>
          <w:sz w:val="20"/>
          <w:szCs w:val="20"/>
        </w:rPr>
        <w:t xml:space="preserve"> seconded the motion and the motion passed unanimously.</w:t>
      </w:r>
    </w:p>
    <w:p w14:paraId="7B2FE93A" w14:textId="77777777" w:rsidR="00FF3C3D" w:rsidRPr="00EA6D05" w:rsidRDefault="00FF3C3D" w:rsidP="00FF3C3D">
      <w:pPr>
        <w:autoSpaceDE w:val="0"/>
        <w:autoSpaceDN w:val="0"/>
        <w:adjustRightInd w:val="0"/>
        <w:ind w:firstLine="720"/>
        <w:rPr>
          <w:rFonts w:ascii="Arial" w:hAnsi="Arial" w:cs="Arial"/>
          <w:sz w:val="20"/>
          <w:szCs w:val="20"/>
        </w:rPr>
      </w:pPr>
    </w:p>
    <w:p w14:paraId="689689F6" w14:textId="2677AB94" w:rsidR="00FF3C3D" w:rsidRDefault="00FF3C3D" w:rsidP="007D4211">
      <w:pPr>
        <w:pStyle w:val="Heading2"/>
        <w:rPr>
          <w:rFonts w:eastAsia="Times New Roman"/>
        </w:rPr>
      </w:pPr>
      <w:r>
        <w:rPr>
          <w:rFonts w:eastAsia="Times New Roman"/>
        </w:rPr>
        <w:t xml:space="preserve">Consider </w:t>
      </w:r>
      <w:r w:rsidRPr="00FF3C3D">
        <w:rPr>
          <w:rFonts w:eastAsia="Times New Roman"/>
        </w:rPr>
        <w:t>approval of committee replacements</w:t>
      </w:r>
    </w:p>
    <w:p w14:paraId="57FE06AF" w14:textId="47535113" w:rsidR="00715D1E" w:rsidRDefault="00715D1E" w:rsidP="00D60299">
      <w:pPr>
        <w:widowControl w:val="0"/>
        <w:tabs>
          <w:tab w:val="left" w:pos="1800"/>
          <w:tab w:val="right" w:pos="9360"/>
        </w:tabs>
        <w:autoSpaceDE w:val="0"/>
        <w:autoSpaceDN w:val="0"/>
        <w:adjustRightInd w:val="0"/>
        <w:jc w:val="both"/>
        <w:rPr>
          <w:rFonts w:ascii="Arial" w:eastAsia="Times New Roman" w:hAnsi="Arial" w:cs="Arial"/>
          <w:b/>
          <w:sz w:val="20"/>
          <w:szCs w:val="20"/>
          <w:u w:val="single"/>
        </w:rPr>
      </w:pPr>
    </w:p>
    <w:p w14:paraId="697FD4F8" w14:textId="6AD5E4CD" w:rsidR="00E77F9B" w:rsidRDefault="00E77F9B" w:rsidP="00715D1E">
      <w:pPr>
        <w:autoSpaceDE w:val="0"/>
        <w:autoSpaceDN w:val="0"/>
        <w:adjustRightInd w:val="0"/>
        <w:ind w:firstLine="720"/>
        <w:rPr>
          <w:rFonts w:ascii="Arial" w:hAnsi="Arial" w:cs="Arial"/>
          <w:sz w:val="20"/>
          <w:szCs w:val="20"/>
        </w:rPr>
      </w:pPr>
      <w:r>
        <w:rPr>
          <w:rFonts w:ascii="Arial" w:hAnsi="Arial" w:cs="Arial"/>
          <w:sz w:val="20"/>
          <w:szCs w:val="20"/>
        </w:rPr>
        <w:t>It was recommended Ms. Reynolds join the Engineering Committee and Finance Committee as the board’s new trustee.</w:t>
      </w:r>
    </w:p>
    <w:p w14:paraId="4B9AB762" w14:textId="77777777" w:rsidR="00E77F9B" w:rsidRDefault="00E77F9B" w:rsidP="00715D1E">
      <w:pPr>
        <w:autoSpaceDE w:val="0"/>
        <w:autoSpaceDN w:val="0"/>
        <w:adjustRightInd w:val="0"/>
        <w:ind w:firstLine="720"/>
        <w:rPr>
          <w:rFonts w:ascii="Arial" w:hAnsi="Arial" w:cs="Arial"/>
          <w:sz w:val="20"/>
          <w:szCs w:val="20"/>
        </w:rPr>
      </w:pPr>
    </w:p>
    <w:p w14:paraId="625A1626" w14:textId="681A14BE" w:rsidR="00715D1E" w:rsidRPr="00715D1E" w:rsidRDefault="00715D1E" w:rsidP="00715D1E">
      <w:pPr>
        <w:autoSpaceDE w:val="0"/>
        <w:autoSpaceDN w:val="0"/>
        <w:adjustRightInd w:val="0"/>
        <w:ind w:firstLine="720"/>
        <w:rPr>
          <w:rFonts w:ascii="Arial" w:hAnsi="Arial" w:cs="Arial"/>
          <w:sz w:val="20"/>
          <w:szCs w:val="20"/>
        </w:rPr>
      </w:pPr>
      <w:r w:rsidRPr="00EA6D05">
        <w:rPr>
          <w:rFonts w:ascii="Arial" w:hAnsi="Arial" w:cs="Arial"/>
          <w:sz w:val="20"/>
          <w:szCs w:val="20"/>
        </w:rPr>
        <w:t xml:space="preserve">Mr. Kirkham motioned to </w:t>
      </w:r>
      <w:r>
        <w:rPr>
          <w:rFonts w:ascii="Arial" w:hAnsi="Arial" w:cs="Arial"/>
          <w:sz w:val="20"/>
          <w:szCs w:val="20"/>
        </w:rPr>
        <w:t xml:space="preserve">approve the committee replacements to include Ms. Reynolds. </w:t>
      </w:r>
      <w:r w:rsidRPr="00EA6D05">
        <w:rPr>
          <w:rFonts w:ascii="Arial" w:hAnsi="Arial" w:cs="Arial"/>
          <w:sz w:val="20"/>
          <w:szCs w:val="20"/>
        </w:rPr>
        <w:t>M</w:t>
      </w:r>
      <w:r>
        <w:rPr>
          <w:rFonts w:ascii="Arial" w:hAnsi="Arial" w:cs="Arial"/>
          <w:sz w:val="20"/>
          <w:szCs w:val="20"/>
        </w:rPr>
        <w:t>s. Degiorgio</w:t>
      </w:r>
      <w:r w:rsidRPr="00EA6D05">
        <w:rPr>
          <w:rFonts w:ascii="Arial" w:hAnsi="Arial" w:cs="Arial"/>
          <w:sz w:val="20"/>
          <w:szCs w:val="20"/>
        </w:rPr>
        <w:t xml:space="preserve"> seconded the motion and the motion passed unanimously.</w:t>
      </w:r>
    </w:p>
    <w:p w14:paraId="5993CD0C" w14:textId="77777777" w:rsidR="00715D1E" w:rsidRDefault="00715D1E" w:rsidP="00D60299">
      <w:pPr>
        <w:widowControl w:val="0"/>
        <w:tabs>
          <w:tab w:val="left" w:pos="1800"/>
          <w:tab w:val="right" w:pos="9360"/>
        </w:tabs>
        <w:autoSpaceDE w:val="0"/>
        <w:autoSpaceDN w:val="0"/>
        <w:adjustRightInd w:val="0"/>
        <w:jc w:val="both"/>
        <w:rPr>
          <w:rFonts w:ascii="Arial" w:eastAsia="Times New Roman" w:hAnsi="Arial" w:cs="Arial"/>
          <w:b/>
          <w:sz w:val="20"/>
          <w:szCs w:val="20"/>
          <w:u w:val="single"/>
        </w:rPr>
      </w:pPr>
    </w:p>
    <w:p w14:paraId="4D518F7E" w14:textId="549B1D61" w:rsidR="00625EA2" w:rsidRPr="00EA6D05" w:rsidRDefault="00D60299" w:rsidP="007D4211">
      <w:pPr>
        <w:pStyle w:val="Heading2"/>
        <w:rPr>
          <w:rFonts w:eastAsia="Times New Roman"/>
        </w:rPr>
      </w:pPr>
      <w:r w:rsidRPr="00EA6D05">
        <w:rPr>
          <w:rFonts w:eastAsia="Times New Roman"/>
        </w:rPr>
        <w:t>Reporting/Scheduling items</w:t>
      </w:r>
    </w:p>
    <w:p w14:paraId="1864056F" w14:textId="77777777" w:rsidR="00DB1388" w:rsidRPr="00EA6D05" w:rsidRDefault="00DB1388" w:rsidP="00E541AB">
      <w:pPr>
        <w:rPr>
          <w:rFonts w:ascii="Arial" w:hAnsi="Arial" w:cs="Arial"/>
          <w:sz w:val="20"/>
          <w:szCs w:val="20"/>
        </w:rPr>
      </w:pPr>
      <w:r w:rsidRPr="00EA6D05">
        <w:rPr>
          <w:rFonts w:ascii="Arial" w:hAnsi="Arial" w:cs="Arial"/>
          <w:sz w:val="20"/>
          <w:szCs w:val="20"/>
        </w:rPr>
        <w:tab/>
      </w:r>
    </w:p>
    <w:p w14:paraId="66237263" w14:textId="785F46F9" w:rsidR="00F67458" w:rsidRDefault="00DB1388" w:rsidP="00E541AB">
      <w:pPr>
        <w:rPr>
          <w:rFonts w:ascii="Arial" w:hAnsi="Arial" w:cs="Arial"/>
          <w:sz w:val="20"/>
          <w:szCs w:val="20"/>
        </w:rPr>
      </w:pPr>
      <w:r w:rsidRPr="00EA6D05">
        <w:rPr>
          <w:rFonts w:ascii="Arial" w:hAnsi="Arial" w:cs="Arial"/>
          <w:sz w:val="20"/>
          <w:szCs w:val="20"/>
        </w:rPr>
        <w:tab/>
      </w:r>
      <w:r w:rsidR="00F67458" w:rsidRPr="00EA6D05">
        <w:rPr>
          <w:rFonts w:ascii="Arial" w:hAnsi="Arial" w:cs="Arial"/>
          <w:sz w:val="20"/>
          <w:szCs w:val="20"/>
        </w:rPr>
        <w:t>Mr. Sorensen provided a water supply update for the board. He</w:t>
      </w:r>
      <w:r w:rsidR="00AD6472">
        <w:rPr>
          <w:rFonts w:ascii="Arial" w:hAnsi="Arial" w:cs="Arial"/>
          <w:sz w:val="20"/>
          <w:szCs w:val="20"/>
        </w:rPr>
        <w:t xml:space="preserve"> provided a description of snow/water equivalent and explained how it</w:t>
      </w:r>
      <w:r w:rsidR="006718FA">
        <w:rPr>
          <w:rFonts w:ascii="Arial" w:hAnsi="Arial" w:cs="Arial"/>
          <w:sz w:val="20"/>
          <w:szCs w:val="20"/>
        </w:rPr>
        <w:t xml:space="preserve"> i</w:t>
      </w:r>
      <w:r w:rsidR="00AD6472">
        <w:rPr>
          <w:rFonts w:ascii="Arial" w:hAnsi="Arial" w:cs="Arial"/>
          <w:sz w:val="20"/>
          <w:szCs w:val="20"/>
        </w:rPr>
        <w:t>s measured. Mr. Sorensen compared water supply from 2024 to the projections for 2025 when considering snow/water equivalent, and soil moisture. He then provided updates on snowpack, the supply forecast for Little Cottonwood Creek, and climate projections for the rest of the winter.</w:t>
      </w:r>
    </w:p>
    <w:p w14:paraId="0F9CB3B0" w14:textId="5DFF0172" w:rsidR="008D4F57" w:rsidRDefault="008D4F57" w:rsidP="00E541AB">
      <w:pPr>
        <w:rPr>
          <w:rFonts w:ascii="Arial" w:hAnsi="Arial" w:cs="Arial"/>
          <w:sz w:val="20"/>
          <w:szCs w:val="20"/>
        </w:rPr>
      </w:pPr>
    </w:p>
    <w:p w14:paraId="1AE74AAF" w14:textId="3473EEC6" w:rsidR="00C92EBB" w:rsidRDefault="00C92EBB" w:rsidP="00E541AB">
      <w:pPr>
        <w:rPr>
          <w:rFonts w:ascii="Arial" w:hAnsi="Arial" w:cs="Arial"/>
          <w:sz w:val="20"/>
          <w:szCs w:val="20"/>
        </w:rPr>
      </w:pPr>
      <w:r>
        <w:rPr>
          <w:rFonts w:ascii="Arial" w:hAnsi="Arial" w:cs="Arial"/>
          <w:sz w:val="20"/>
          <w:szCs w:val="20"/>
        </w:rPr>
        <w:tab/>
        <w:t>Mr. Kirkham confirmed the Finance Committee received and reviewed the quarterly check register, electronic payments, credit card expenditure reports, and the semi-annual deposit</w:t>
      </w:r>
      <w:r w:rsidR="004C4496">
        <w:rPr>
          <w:rFonts w:ascii="Arial" w:hAnsi="Arial" w:cs="Arial"/>
          <w:sz w:val="20"/>
          <w:szCs w:val="20"/>
        </w:rPr>
        <w:t xml:space="preserve"> and investment report</w:t>
      </w:r>
      <w:r>
        <w:rPr>
          <w:rFonts w:ascii="Arial" w:hAnsi="Arial" w:cs="Arial"/>
          <w:sz w:val="20"/>
          <w:szCs w:val="20"/>
        </w:rPr>
        <w:t>.</w:t>
      </w:r>
    </w:p>
    <w:p w14:paraId="4496887D" w14:textId="77777777" w:rsidR="00C92EBB" w:rsidRDefault="008D4F57" w:rsidP="00E541AB">
      <w:pPr>
        <w:rPr>
          <w:rFonts w:ascii="Arial" w:hAnsi="Arial" w:cs="Arial"/>
          <w:sz w:val="20"/>
          <w:szCs w:val="20"/>
        </w:rPr>
      </w:pPr>
      <w:r>
        <w:rPr>
          <w:rFonts w:ascii="Arial" w:hAnsi="Arial" w:cs="Arial"/>
          <w:sz w:val="20"/>
          <w:szCs w:val="20"/>
        </w:rPr>
        <w:tab/>
      </w:r>
    </w:p>
    <w:p w14:paraId="31158942" w14:textId="754DCBF6" w:rsidR="008D4F57" w:rsidRPr="00EA6D05" w:rsidRDefault="008D4F57" w:rsidP="00C92EBB">
      <w:pPr>
        <w:ind w:firstLine="720"/>
        <w:rPr>
          <w:rFonts w:ascii="Arial" w:hAnsi="Arial" w:cs="Arial"/>
          <w:sz w:val="20"/>
          <w:szCs w:val="20"/>
        </w:rPr>
      </w:pPr>
      <w:r>
        <w:rPr>
          <w:rFonts w:ascii="Arial" w:hAnsi="Arial" w:cs="Arial"/>
          <w:sz w:val="20"/>
          <w:szCs w:val="20"/>
        </w:rPr>
        <w:t>Ms. Munsey explained the purpose of the annual compliance report and welcomed any questions from the board.</w:t>
      </w:r>
    </w:p>
    <w:p w14:paraId="2AF51374" w14:textId="68AF756C" w:rsidR="00DB1388" w:rsidRPr="00EA6D05" w:rsidRDefault="00DB1388" w:rsidP="00E541AB">
      <w:pPr>
        <w:rPr>
          <w:rFonts w:ascii="Arial" w:hAnsi="Arial" w:cs="Arial"/>
          <w:sz w:val="20"/>
          <w:szCs w:val="20"/>
        </w:rPr>
      </w:pPr>
    </w:p>
    <w:p w14:paraId="3D3C900C" w14:textId="2BB81E87" w:rsidR="00CC189A" w:rsidRPr="00EA6D05" w:rsidRDefault="00CC189A" w:rsidP="007D4211">
      <w:pPr>
        <w:pStyle w:val="Heading2"/>
        <w:rPr>
          <w:rFonts w:eastAsia="Times New Roman"/>
        </w:rPr>
      </w:pPr>
      <w:r w:rsidRPr="00EA6D05">
        <w:rPr>
          <w:rFonts w:eastAsia="Times New Roman"/>
        </w:rPr>
        <w:t>Other business</w:t>
      </w:r>
    </w:p>
    <w:p w14:paraId="608F5A00" w14:textId="30CC4940" w:rsidR="0003761A" w:rsidRPr="00EA6D05" w:rsidRDefault="0003761A" w:rsidP="0003761A">
      <w:pPr>
        <w:ind w:firstLine="720"/>
        <w:rPr>
          <w:rFonts w:ascii="Arial" w:eastAsia="Times New Roman" w:hAnsi="Arial" w:cs="Arial"/>
          <w:sz w:val="20"/>
          <w:szCs w:val="20"/>
        </w:rPr>
      </w:pPr>
    </w:p>
    <w:p w14:paraId="0ADAB6E6" w14:textId="1279EF26" w:rsidR="00B65F94" w:rsidRPr="00EA6D05" w:rsidRDefault="001C4D60" w:rsidP="0003761A">
      <w:pPr>
        <w:ind w:firstLine="720"/>
        <w:rPr>
          <w:rFonts w:ascii="Arial" w:eastAsia="Times New Roman" w:hAnsi="Arial" w:cs="Arial"/>
          <w:sz w:val="20"/>
          <w:szCs w:val="20"/>
        </w:rPr>
      </w:pPr>
      <w:r w:rsidRPr="00EA6D05">
        <w:rPr>
          <w:rFonts w:ascii="Arial" w:eastAsia="Times New Roman" w:hAnsi="Arial" w:cs="Arial"/>
          <w:sz w:val="20"/>
          <w:szCs w:val="20"/>
        </w:rPr>
        <w:t xml:space="preserve">Mr. Godfrey extended the board’s </w:t>
      </w:r>
      <w:r w:rsidR="007A6B83">
        <w:rPr>
          <w:rFonts w:ascii="Arial" w:eastAsia="Times New Roman" w:hAnsi="Arial" w:cs="Arial"/>
          <w:sz w:val="20"/>
          <w:szCs w:val="20"/>
        </w:rPr>
        <w:t>congratulations to Adam Weaver and Jeff T. Matheson on their promotions, as well as Kenny Peterson on his service anniversary</w:t>
      </w:r>
      <w:r w:rsidR="00AA5F52" w:rsidRPr="00EA6D05">
        <w:rPr>
          <w:rFonts w:ascii="Arial" w:eastAsia="Times New Roman" w:hAnsi="Arial" w:cs="Arial"/>
          <w:sz w:val="20"/>
          <w:szCs w:val="20"/>
        </w:rPr>
        <w:t>.</w:t>
      </w:r>
    </w:p>
    <w:p w14:paraId="3F7EB297" w14:textId="77777777" w:rsidR="00AA5F52" w:rsidRPr="00EA6D05" w:rsidRDefault="00AA5F52" w:rsidP="0003761A">
      <w:pPr>
        <w:ind w:firstLine="720"/>
        <w:rPr>
          <w:rFonts w:ascii="Arial" w:eastAsia="Times New Roman" w:hAnsi="Arial" w:cs="Arial"/>
          <w:sz w:val="20"/>
          <w:szCs w:val="20"/>
        </w:rPr>
      </w:pPr>
    </w:p>
    <w:p w14:paraId="606EDE04" w14:textId="77777777" w:rsidR="00614F78" w:rsidRDefault="00614F78" w:rsidP="00984A12">
      <w:pPr>
        <w:rPr>
          <w:rFonts w:ascii="Arial" w:eastAsia="Times New Roman" w:hAnsi="Arial" w:cs="Arial"/>
          <w:b/>
          <w:sz w:val="20"/>
          <w:szCs w:val="20"/>
          <w:u w:val="single"/>
        </w:rPr>
      </w:pPr>
    </w:p>
    <w:p w14:paraId="0F2DE7D4" w14:textId="0B79F313" w:rsidR="00AD7E01" w:rsidRPr="00EA6D05" w:rsidRDefault="00AD7E01" w:rsidP="007D4211">
      <w:pPr>
        <w:pStyle w:val="Heading2"/>
        <w:rPr>
          <w:rFonts w:eastAsia="Times New Roman"/>
        </w:rPr>
      </w:pPr>
      <w:r w:rsidRPr="00EA6D05">
        <w:rPr>
          <w:rFonts w:eastAsia="Times New Roman"/>
        </w:rPr>
        <w:t>Items to be discussed at future meetings</w:t>
      </w:r>
    </w:p>
    <w:p w14:paraId="6F236031" w14:textId="77777777" w:rsidR="00984A12" w:rsidRPr="00EA6D05" w:rsidRDefault="00984A12" w:rsidP="00984A12">
      <w:pPr>
        <w:rPr>
          <w:rFonts w:ascii="Arial" w:eastAsia="Times New Roman" w:hAnsi="Arial" w:cs="Arial"/>
          <w:b/>
          <w:sz w:val="20"/>
          <w:szCs w:val="20"/>
          <w:u w:val="single"/>
        </w:rPr>
      </w:pPr>
    </w:p>
    <w:p w14:paraId="0EBA7520" w14:textId="16308AFB" w:rsidR="00A866A7" w:rsidRPr="00EA6D05" w:rsidRDefault="00984A12" w:rsidP="00984A12">
      <w:pPr>
        <w:rPr>
          <w:rFonts w:ascii="Arial" w:eastAsia="Times New Roman" w:hAnsi="Arial" w:cs="Arial"/>
          <w:sz w:val="20"/>
          <w:szCs w:val="20"/>
        </w:rPr>
      </w:pPr>
      <w:r w:rsidRPr="00EA6D05">
        <w:rPr>
          <w:rFonts w:ascii="Arial" w:eastAsia="Times New Roman" w:hAnsi="Arial" w:cs="Arial"/>
          <w:sz w:val="20"/>
          <w:szCs w:val="20"/>
        </w:rPr>
        <w:t xml:space="preserve"> </w:t>
      </w:r>
      <w:r w:rsidRPr="00EA6D05">
        <w:rPr>
          <w:rFonts w:ascii="Arial" w:eastAsia="Times New Roman" w:hAnsi="Arial" w:cs="Arial"/>
          <w:sz w:val="20"/>
          <w:szCs w:val="20"/>
        </w:rPr>
        <w:tab/>
      </w:r>
      <w:r w:rsidR="008345A0">
        <w:rPr>
          <w:rFonts w:ascii="Arial" w:eastAsia="Times New Roman" w:hAnsi="Arial" w:cs="Arial"/>
          <w:sz w:val="20"/>
          <w:szCs w:val="20"/>
        </w:rPr>
        <w:t>The Alpine Hollow development appeal will be revisited at a future meeting. The board requested to be updated on progress of the Pleasant Grove land purchase.</w:t>
      </w:r>
    </w:p>
    <w:p w14:paraId="7F68B0B5" w14:textId="6E501BDE" w:rsidR="00C47CBA" w:rsidRPr="00EA6D05" w:rsidRDefault="00C47CBA" w:rsidP="009067B4">
      <w:pPr>
        <w:pStyle w:val="CommentText"/>
        <w:rPr>
          <w:rStyle w:val="CommentReference"/>
          <w:rFonts w:ascii="Arial" w:hAnsi="Arial" w:cs="Arial"/>
          <w:sz w:val="20"/>
          <w:szCs w:val="20"/>
        </w:rPr>
      </w:pPr>
    </w:p>
    <w:p w14:paraId="25B04E76" w14:textId="222CCB15" w:rsidR="00446745" w:rsidRDefault="00017922" w:rsidP="007D4211">
      <w:pPr>
        <w:pStyle w:val="Heading2"/>
        <w:rPr>
          <w:rFonts w:eastAsia="Times New Roman"/>
        </w:rPr>
      </w:pPr>
      <w:r>
        <w:rPr>
          <w:rFonts w:eastAsia="Times New Roman"/>
        </w:rPr>
        <w:t xml:space="preserve">Closed </w:t>
      </w:r>
      <w:r w:rsidR="00FF3C3D">
        <w:rPr>
          <w:rFonts w:eastAsia="Times New Roman"/>
        </w:rPr>
        <w:t>session to discuss pending or reasonably imminent litigation</w:t>
      </w:r>
    </w:p>
    <w:p w14:paraId="1995AF28" w14:textId="1E6D58DE" w:rsidR="00017922" w:rsidRDefault="00017922" w:rsidP="00BC0D3A">
      <w:pPr>
        <w:pStyle w:val="CommentText"/>
        <w:rPr>
          <w:rFonts w:ascii="Arial" w:eastAsia="Times New Roman" w:hAnsi="Arial" w:cs="Arial"/>
          <w:b/>
          <w:u w:val="single"/>
        </w:rPr>
      </w:pPr>
    </w:p>
    <w:p w14:paraId="12F3D279" w14:textId="2C64CBBF" w:rsidR="00017922" w:rsidRPr="00EA6D05" w:rsidRDefault="00017922" w:rsidP="0061159F">
      <w:pPr>
        <w:ind w:firstLine="720"/>
        <w:rPr>
          <w:rFonts w:ascii="Arial" w:hAnsi="Arial" w:cs="Arial"/>
          <w:sz w:val="20"/>
          <w:szCs w:val="20"/>
        </w:rPr>
      </w:pPr>
      <w:r w:rsidRPr="00EA6D05">
        <w:rPr>
          <w:rFonts w:ascii="Arial" w:eastAsia="Times New Roman" w:hAnsi="Arial" w:cs="Arial"/>
          <w:sz w:val="20"/>
          <w:szCs w:val="20"/>
        </w:rPr>
        <w:t xml:space="preserve">Mr. </w:t>
      </w:r>
      <w:r w:rsidR="007A6B83">
        <w:rPr>
          <w:rFonts w:ascii="Arial" w:eastAsia="Times New Roman" w:hAnsi="Arial" w:cs="Arial"/>
          <w:sz w:val="20"/>
          <w:szCs w:val="20"/>
        </w:rPr>
        <w:t>Kirkham</w:t>
      </w:r>
      <w:r w:rsidRPr="00EA6D05">
        <w:rPr>
          <w:rFonts w:ascii="Arial" w:eastAsia="Times New Roman" w:hAnsi="Arial" w:cs="Arial"/>
          <w:sz w:val="20"/>
          <w:szCs w:val="20"/>
        </w:rPr>
        <w:t xml:space="preserve"> motioned to go into closed session to </w:t>
      </w:r>
      <w:r w:rsidRPr="00EA6D05">
        <w:rPr>
          <w:rFonts w:ascii="Arial" w:hAnsi="Arial" w:cs="Arial"/>
          <w:sz w:val="20"/>
          <w:szCs w:val="20"/>
        </w:rPr>
        <w:t>discuss pending or reasonably imminent litigation</w:t>
      </w:r>
      <w:r w:rsidR="007A6B83">
        <w:rPr>
          <w:rFonts w:ascii="Arial" w:hAnsi="Arial" w:cs="Arial"/>
          <w:sz w:val="20"/>
          <w:szCs w:val="20"/>
        </w:rPr>
        <w:t xml:space="preserve">. </w:t>
      </w:r>
      <w:r w:rsidRPr="00EA6D05">
        <w:rPr>
          <w:rFonts w:ascii="Arial" w:eastAsia="Times New Roman" w:hAnsi="Arial" w:cs="Arial"/>
          <w:sz w:val="20"/>
          <w:szCs w:val="20"/>
        </w:rPr>
        <w:t>Ms. Cromer seconded the motion and the motion passed unanimously. All board members were present</w:t>
      </w:r>
      <w:r w:rsidR="006718FA">
        <w:rPr>
          <w:rFonts w:ascii="Arial" w:eastAsia="Times New Roman" w:hAnsi="Arial" w:cs="Arial"/>
          <w:sz w:val="20"/>
          <w:szCs w:val="20"/>
        </w:rPr>
        <w:t xml:space="preserve"> minus Ms. Comarell</w:t>
      </w:r>
      <w:r w:rsidRPr="00EA6D05">
        <w:rPr>
          <w:rFonts w:ascii="Arial" w:eastAsia="Times New Roman" w:hAnsi="Arial" w:cs="Arial"/>
          <w:sz w:val="20"/>
          <w:szCs w:val="20"/>
        </w:rPr>
        <w:t>, the following staff were also present: Ms. Munsey, Mr. Cook, Ms. Jackson, and Ms. Cepernich.</w:t>
      </w:r>
    </w:p>
    <w:p w14:paraId="2EDE2A60" w14:textId="77777777" w:rsidR="00017922" w:rsidRPr="00EA6D05" w:rsidRDefault="00017922" w:rsidP="00017922">
      <w:pPr>
        <w:rPr>
          <w:rFonts w:ascii="Arial" w:eastAsia="Times New Roman" w:hAnsi="Arial" w:cs="Arial"/>
          <w:sz w:val="20"/>
          <w:szCs w:val="20"/>
        </w:rPr>
      </w:pPr>
    </w:p>
    <w:p w14:paraId="63F6ED20" w14:textId="01F93F5E" w:rsidR="00017922" w:rsidRPr="00017922" w:rsidRDefault="00017922" w:rsidP="007A6B83">
      <w:pPr>
        <w:ind w:firstLine="720"/>
        <w:rPr>
          <w:rFonts w:ascii="Arial" w:eastAsia="Times New Roman" w:hAnsi="Arial" w:cs="Arial"/>
          <w:sz w:val="20"/>
          <w:szCs w:val="20"/>
        </w:rPr>
      </w:pPr>
      <w:r w:rsidRPr="00EA6D05">
        <w:rPr>
          <w:rFonts w:ascii="Arial" w:eastAsia="Times New Roman" w:hAnsi="Arial" w:cs="Arial"/>
          <w:sz w:val="20"/>
          <w:szCs w:val="20"/>
        </w:rPr>
        <w:t xml:space="preserve">Mr. Kirkham motioned to go out of closed session. Ms. Cromer seconded the motion and the motion passed unanimously.  </w:t>
      </w:r>
    </w:p>
    <w:p w14:paraId="6CB8425C" w14:textId="77777777" w:rsidR="00446745" w:rsidRPr="00EA6D05" w:rsidRDefault="00446745" w:rsidP="00BC0D3A">
      <w:pPr>
        <w:pStyle w:val="CommentText"/>
        <w:rPr>
          <w:rFonts w:ascii="Arial" w:eastAsia="Times New Roman" w:hAnsi="Arial" w:cs="Arial"/>
          <w:b/>
          <w:u w:val="single"/>
        </w:rPr>
      </w:pPr>
    </w:p>
    <w:p w14:paraId="222C1888" w14:textId="77BEC5D4" w:rsidR="00255EA5" w:rsidRPr="00EA6D05" w:rsidRDefault="00AD7E01" w:rsidP="007D4211">
      <w:pPr>
        <w:pStyle w:val="Heading2"/>
        <w:rPr>
          <w:rFonts w:eastAsia="Times New Roman"/>
        </w:rPr>
      </w:pPr>
      <w:r w:rsidRPr="00EA6D05">
        <w:rPr>
          <w:rFonts w:eastAsia="Times New Roman"/>
        </w:rPr>
        <w:t>Adjourn</w:t>
      </w:r>
    </w:p>
    <w:p w14:paraId="10B5CCF6" w14:textId="77777777" w:rsidR="00255EA5" w:rsidRPr="00EA6D05" w:rsidRDefault="00255EA5" w:rsidP="00984A12">
      <w:pPr>
        <w:rPr>
          <w:rFonts w:ascii="Arial" w:eastAsia="Times New Roman" w:hAnsi="Arial" w:cs="Arial"/>
          <w:sz w:val="20"/>
          <w:szCs w:val="20"/>
        </w:rPr>
      </w:pPr>
    </w:p>
    <w:p w14:paraId="2984ABA5" w14:textId="0085CCE5" w:rsidR="00255EA5" w:rsidRPr="00EA6D05" w:rsidRDefault="00255EA5" w:rsidP="00984A12">
      <w:pPr>
        <w:rPr>
          <w:rFonts w:ascii="Arial" w:eastAsia="Times New Roman" w:hAnsi="Arial" w:cs="Arial"/>
          <w:sz w:val="20"/>
          <w:szCs w:val="20"/>
        </w:rPr>
      </w:pPr>
      <w:r w:rsidRPr="00EA6D05">
        <w:rPr>
          <w:rFonts w:ascii="Arial" w:eastAsia="Times New Roman" w:hAnsi="Arial" w:cs="Arial"/>
          <w:sz w:val="20"/>
          <w:szCs w:val="20"/>
        </w:rPr>
        <w:tab/>
      </w:r>
      <w:r w:rsidR="002700A7" w:rsidRPr="00EA6D05">
        <w:rPr>
          <w:rFonts w:ascii="Arial" w:eastAsia="Times New Roman" w:hAnsi="Arial" w:cs="Arial"/>
          <w:sz w:val="20"/>
          <w:szCs w:val="20"/>
        </w:rPr>
        <w:t xml:space="preserve">At </w:t>
      </w:r>
      <w:r w:rsidR="007A6B83">
        <w:rPr>
          <w:rFonts w:ascii="Arial" w:eastAsia="Times New Roman" w:hAnsi="Arial" w:cs="Arial"/>
          <w:sz w:val="20"/>
          <w:szCs w:val="20"/>
        </w:rPr>
        <w:t>6</w:t>
      </w:r>
      <w:r w:rsidR="009C68D4" w:rsidRPr="00EA6D05">
        <w:rPr>
          <w:rFonts w:ascii="Arial" w:eastAsia="Times New Roman" w:hAnsi="Arial" w:cs="Arial"/>
          <w:sz w:val="20"/>
          <w:szCs w:val="20"/>
        </w:rPr>
        <w:t>:</w:t>
      </w:r>
      <w:r w:rsidR="007A6B83">
        <w:rPr>
          <w:rFonts w:ascii="Arial" w:eastAsia="Times New Roman" w:hAnsi="Arial" w:cs="Arial"/>
          <w:sz w:val="20"/>
          <w:szCs w:val="20"/>
        </w:rPr>
        <w:t>08</w:t>
      </w:r>
      <w:r w:rsidR="00CA3833" w:rsidRPr="00EA6D05">
        <w:rPr>
          <w:rFonts w:ascii="Arial" w:eastAsia="Times New Roman" w:hAnsi="Arial" w:cs="Arial"/>
          <w:sz w:val="20"/>
          <w:szCs w:val="20"/>
        </w:rPr>
        <w:t xml:space="preserve"> </w:t>
      </w:r>
      <w:r w:rsidR="000D3222" w:rsidRPr="00EA6D05">
        <w:rPr>
          <w:rFonts w:ascii="Arial" w:eastAsia="Times New Roman" w:hAnsi="Arial" w:cs="Arial"/>
          <w:sz w:val="20"/>
          <w:szCs w:val="20"/>
        </w:rPr>
        <w:t>p.m. the board meeting adjourned</w:t>
      </w:r>
      <w:r w:rsidR="005E0B6E" w:rsidRPr="00EA6D05">
        <w:rPr>
          <w:rFonts w:ascii="Arial" w:eastAsia="Times New Roman" w:hAnsi="Arial" w:cs="Arial"/>
          <w:sz w:val="20"/>
          <w:szCs w:val="20"/>
        </w:rPr>
        <w:t>.</w:t>
      </w:r>
    </w:p>
    <w:p w14:paraId="0D916712" w14:textId="4BB6566D" w:rsidR="00135003" w:rsidRDefault="00135003" w:rsidP="00984A12">
      <w:pPr>
        <w:rPr>
          <w:rFonts w:ascii="Arial" w:eastAsia="Times New Roman" w:hAnsi="Arial" w:cs="Arial"/>
          <w:sz w:val="20"/>
          <w:szCs w:val="20"/>
        </w:rPr>
      </w:pPr>
    </w:p>
    <w:p w14:paraId="2D1E7BAD" w14:textId="18482F8C" w:rsidR="00834F01" w:rsidRDefault="00834F01" w:rsidP="00984A12">
      <w:pPr>
        <w:rPr>
          <w:rFonts w:ascii="Arial" w:eastAsia="Times New Roman" w:hAnsi="Arial" w:cs="Arial"/>
          <w:sz w:val="20"/>
          <w:szCs w:val="20"/>
        </w:rPr>
      </w:pPr>
    </w:p>
    <w:p w14:paraId="2454DD83" w14:textId="66C2A149" w:rsidR="00614F78" w:rsidRDefault="00614F78" w:rsidP="00984A12">
      <w:pPr>
        <w:rPr>
          <w:rFonts w:ascii="Arial" w:eastAsia="Times New Roman" w:hAnsi="Arial" w:cs="Arial"/>
          <w:sz w:val="20"/>
          <w:szCs w:val="20"/>
        </w:rPr>
      </w:pPr>
    </w:p>
    <w:p w14:paraId="53B25E49" w14:textId="7CD7FE84" w:rsidR="00614F78" w:rsidRDefault="00614F78" w:rsidP="00984A12">
      <w:pPr>
        <w:rPr>
          <w:rFonts w:ascii="Arial" w:eastAsia="Times New Roman" w:hAnsi="Arial" w:cs="Arial"/>
          <w:sz w:val="20"/>
          <w:szCs w:val="20"/>
        </w:rPr>
      </w:pPr>
    </w:p>
    <w:p w14:paraId="054C12A8" w14:textId="77777777" w:rsidR="00614F78" w:rsidRDefault="00614F78" w:rsidP="00984A12">
      <w:pPr>
        <w:rPr>
          <w:rFonts w:ascii="Arial" w:eastAsia="Times New Roman" w:hAnsi="Arial" w:cs="Arial"/>
          <w:sz w:val="20"/>
          <w:szCs w:val="20"/>
        </w:rPr>
      </w:pPr>
    </w:p>
    <w:p w14:paraId="6856C109" w14:textId="77777777" w:rsidR="00834F01" w:rsidRPr="00EA6D05" w:rsidRDefault="00834F01" w:rsidP="00984A12">
      <w:pPr>
        <w:rPr>
          <w:rFonts w:ascii="Arial" w:eastAsia="Times New Roman" w:hAnsi="Arial" w:cs="Arial"/>
          <w:sz w:val="20"/>
          <w:szCs w:val="20"/>
        </w:rPr>
      </w:pPr>
    </w:p>
    <w:p w14:paraId="100A2EA2" w14:textId="77777777" w:rsidR="00135003" w:rsidRPr="00EA6D05" w:rsidRDefault="00135003" w:rsidP="00984A12">
      <w:pPr>
        <w:rPr>
          <w:rFonts w:ascii="Arial" w:eastAsia="Times New Roman" w:hAnsi="Arial" w:cs="Arial"/>
          <w:sz w:val="20"/>
          <w:szCs w:val="20"/>
        </w:rPr>
      </w:pPr>
    </w:p>
    <w:p w14:paraId="412366DE" w14:textId="77777777" w:rsidR="000D3222" w:rsidRPr="00EA6D05" w:rsidRDefault="000D3222" w:rsidP="00984A12">
      <w:pPr>
        <w:rPr>
          <w:rFonts w:ascii="Arial" w:eastAsia="Times New Roman" w:hAnsi="Arial" w:cs="Arial"/>
          <w:sz w:val="20"/>
          <w:szCs w:val="20"/>
        </w:rPr>
      </w:pPr>
    </w:p>
    <w:p w14:paraId="062E345C" w14:textId="77777777" w:rsidR="000D3222" w:rsidRPr="00EA6D05" w:rsidRDefault="000D3222" w:rsidP="000D3222">
      <w:pPr>
        <w:rPr>
          <w:rFonts w:ascii="Arial" w:hAnsi="Arial" w:cs="Arial"/>
          <w:sz w:val="20"/>
          <w:szCs w:val="20"/>
        </w:rPr>
      </w:pPr>
      <w:r w:rsidRPr="00EA6D05">
        <w:rPr>
          <w:rFonts w:ascii="Arial" w:hAnsi="Arial" w:cs="Arial"/>
          <w:sz w:val="20"/>
          <w:szCs w:val="20"/>
          <w:u w:val="single"/>
        </w:rPr>
        <w:tab/>
      </w:r>
      <w:r w:rsidRPr="00EA6D05">
        <w:rPr>
          <w:rFonts w:ascii="Arial" w:hAnsi="Arial" w:cs="Arial"/>
          <w:sz w:val="20"/>
          <w:szCs w:val="20"/>
          <w:u w:val="single"/>
        </w:rPr>
        <w:tab/>
      </w:r>
      <w:r w:rsidRPr="00EA6D05">
        <w:rPr>
          <w:rFonts w:ascii="Arial" w:hAnsi="Arial" w:cs="Arial"/>
          <w:sz w:val="20"/>
          <w:szCs w:val="20"/>
          <w:u w:val="single"/>
        </w:rPr>
        <w:tab/>
      </w:r>
      <w:r w:rsidRPr="00EA6D05">
        <w:rPr>
          <w:rFonts w:ascii="Arial" w:hAnsi="Arial" w:cs="Arial"/>
          <w:sz w:val="20"/>
          <w:szCs w:val="20"/>
          <w:u w:val="single"/>
        </w:rPr>
        <w:tab/>
      </w:r>
      <w:r w:rsidRPr="00EA6D05">
        <w:rPr>
          <w:rFonts w:ascii="Arial" w:hAnsi="Arial" w:cs="Arial"/>
          <w:sz w:val="20"/>
          <w:szCs w:val="20"/>
          <w:u w:val="single"/>
        </w:rPr>
        <w:tab/>
      </w:r>
      <w:r w:rsidRPr="00EA6D05">
        <w:rPr>
          <w:rFonts w:ascii="Arial" w:hAnsi="Arial" w:cs="Arial"/>
          <w:sz w:val="20"/>
          <w:szCs w:val="20"/>
          <w:u w:val="single"/>
        </w:rPr>
        <w:tab/>
      </w:r>
      <w:r w:rsidRPr="00EA6D05">
        <w:rPr>
          <w:rFonts w:ascii="Arial" w:hAnsi="Arial" w:cs="Arial"/>
          <w:sz w:val="20"/>
          <w:szCs w:val="20"/>
        </w:rPr>
        <w:tab/>
      </w:r>
      <w:r w:rsidRPr="00EA6D05">
        <w:rPr>
          <w:rFonts w:ascii="Arial" w:hAnsi="Arial" w:cs="Arial"/>
          <w:sz w:val="20"/>
          <w:szCs w:val="20"/>
          <w:u w:val="single"/>
        </w:rPr>
        <w:tab/>
      </w:r>
      <w:r w:rsidRPr="00EA6D05">
        <w:rPr>
          <w:rFonts w:ascii="Arial" w:hAnsi="Arial" w:cs="Arial"/>
          <w:sz w:val="20"/>
          <w:szCs w:val="20"/>
          <w:u w:val="single"/>
        </w:rPr>
        <w:tab/>
      </w:r>
      <w:r w:rsidRPr="00EA6D05">
        <w:rPr>
          <w:rFonts w:ascii="Arial" w:hAnsi="Arial" w:cs="Arial"/>
          <w:sz w:val="20"/>
          <w:szCs w:val="20"/>
          <w:u w:val="single"/>
        </w:rPr>
        <w:tab/>
      </w:r>
      <w:r w:rsidRPr="00EA6D05">
        <w:rPr>
          <w:rFonts w:ascii="Arial" w:hAnsi="Arial" w:cs="Arial"/>
          <w:sz w:val="20"/>
          <w:szCs w:val="20"/>
          <w:u w:val="single"/>
        </w:rPr>
        <w:tab/>
      </w:r>
      <w:r w:rsidRPr="00EA6D05">
        <w:rPr>
          <w:rFonts w:ascii="Arial" w:hAnsi="Arial" w:cs="Arial"/>
          <w:sz w:val="20"/>
          <w:szCs w:val="20"/>
          <w:u w:val="single"/>
        </w:rPr>
        <w:tab/>
      </w:r>
    </w:p>
    <w:p w14:paraId="359B5B81" w14:textId="77777777" w:rsidR="00AD7E01" w:rsidRPr="00EA6D05" w:rsidRDefault="000D3222" w:rsidP="00AD7E01">
      <w:pPr>
        <w:rPr>
          <w:rFonts w:ascii="Arial" w:eastAsia="Times New Roman" w:hAnsi="Arial" w:cs="Arial"/>
          <w:sz w:val="20"/>
          <w:szCs w:val="20"/>
        </w:rPr>
      </w:pPr>
      <w:r w:rsidRPr="00EA6D05">
        <w:rPr>
          <w:rFonts w:ascii="Arial" w:hAnsi="Arial" w:cs="Arial"/>
          <w:sz w:val="20"/>
          <w:szCs w:val="20"/>
        </w:rPr>
        <w:t xml:space="preserve"> Tom Godfrey, Chair</w:t>
      </w:r>
      <w:r w:rsidRPr="00EA6D05">
        <w:rPr>
          <w:rFonts w:ascii="Arial" w:hAnsi="Arial" w:cs="Arial"/>
          <w:sz w:val="20"/>
          <w:szCs w:val="20"/>
        </w:rPr>
        <w:tab/>
      </w:r>
      <w:r w:rsidRPr="00EA6D05">
        <w:rPr>
          <w:rFonts w:ascii="Arial" w:hAnsi="Arial" w:cs="Arial"/>
          <w:sz w:val="20"/>
          <w:szCs w:val="20"/>
        </w:rPr>
        <w:tab/>
      </w:r>
      <w:r w:rsidRPr="00EA6D05">
        <w:rPr>
          <w:rFonts w:ascii="Arial" w:hAnsi="Arial" w:cs="Arial"/>
          <w:sz w:val="20"/>
          <w:szCs w:val="20"/>
        </w:rPr>
        <w:tab/>
      </w:r>
      <w:r w:rsidRPr="00EA6D05">
        <w:rPr>
          <w:rFonts w:ascii="Arial" w:hAnsi="Arial" w:cs="Arial"/>
          <w:sz w:val="20"/>
          <w:szCs w:val="20"/>
        </w:rPr>
        <w:tab/>
      </w:r>
      <w:r w:rsidRPr="00EA6D05">
        <w:rPr>
          <w:rFonts w:ascii="Arial" w:hAnsi="Arial" w:cs="Arial"/>
          <w:sz w:val="20"/>
          <w:szCs w:val="20"/>
        </w:rPr>
        <w:tab/>
        <w:t>Patricia Comarell, Secretary</w:t>
      </w:r>
    </w:p>
    <w:sectPr w:rsidR="00AD7E01" w:rsidRPr="00EA6D05" w:rsidSect="00614F78">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DB2F1" w14:textId="77777777" w:rsidR="00535818" w:rsidRDefault="00535818" w:rsidP="00873564">
      <w:r>
        <w:separator/>
      </w:r>
    </w:p>
  </w:endnote>
  <w:endnote w:type="continuationSeparator" w:id="0">
    <w:p w14:paraId="4E57FC50" w14:textId="77777777" w:rsidR="00535818" w:rsidRDefault="00535818" w:rsidP="00873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36F1F" w14:textId="77777777" w:rsidR="006A78A1" w:rsidRDefault="006A78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CE3FA" w14:textId="77777777" w:rsidR="006A78A1" w:rsidRDefault="006A78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7BCAB" w14:textId="77777777" w:rsidR="006A78A1" w:rsidRDefault="006A78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25773" w14:textId="77777777" w:rsidR="00535818" w:rsidRDefault="00535818" w:rsidP="00873564">
      <w:r>
        <w:separator/>
      </w:r>
    </w:p>
  </w:footnote>
  <w:footnote w:type="continuationSeparator" w:id="0">
    <w:p w14:paraId="610DCC5A" w14:textId="77777777" w:rsidR="00535818" w:rsidRDefault="00535818" w:rsidP="00873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33A06" w14:textId="77777777" w:rsidR="006A78A1" w:rsidRDefault="006A78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AFA96" w14:textId="37CDF6EA" w:rsidR="006A78A1" w:rsidRDefault="006A78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0E976" w14:textId="77777777" w:rsidR="006A78A1" w:rsidRDefault="006A78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0368"/>
    <w:multiLevelType w:val="hybridMultilevel"/>
    <w:tmpl w:val="7862B7E8"/>
    <w:lvl w:ilvl="0" w:tplc="70D87D4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9478A0"/>
    <w:multiLevelType w:val="hybridMultilevel"/>
    <w:tmpl w:val="C6C89002"/>
    <w:lvl w:ilvl="0" w:tplc="B96E44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040B1"/>
    <w:multiLevelType w:val="hybridMultilevel"/>
    <w:tmpl w:val="28CA4AFA"/>
    <w:lvl w:ilvl="0" w:tplc="A68613E4">
      <w:start w:val="1"/>
      <w:numFmt w:val="decimal"/>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84A3B72"/>
    <w:multiLevelType w:val="hybridMultilevel"/>
    <w:tmpl w:val="AC9C5294"/>
    <w:lvl w:ilvl="0" w:tplc="B4BAE59C">
      <w:start w:val="13"/>
      <w:numFmt w:val="decimal"/>
      <w:lvlText w:val="%1."/>
      <w:lvlJc w:val="right"/>
      <w:pPr>
        <w:ind w:left="36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4" w15:restartNumberingAfterBreak="0">
    <w:nsid w:val="09DC78CD"/>
    <w:multiLevelType w:val="hybridMultilevel"/>
    <w:tmpl w:val="7862B7E8"/>
    <w:lvl w:ilvl="0" w:tplc="70D87D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1A40C2"/>
    <w:multiLevelType w:val="hybridMultilevel"/>
    <w:tmpl w:val="B1E66F38"/>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1180A38"/>
    <w:multiLevelType w:val="hybridMultilevel"/>
    <w:tmpl w:val="5E6A95F0"/>
    <w:lvl w:ilvl="0" w:tplc="70D87D42">
      <w:start w:val="1"/>
      <w:numFmt w:val="decimal"/>
      <w:lvlText w:val="%1."/>
      <w:lvlJc w:val="left"/>
      <w:pPr>
        <w:ind w:left="-2160" w:hanging="360"/>
      </w:pPr>
    </w:lvl>
    <w:lvl w:ilvl="1" w:tplc="04090019">
      <w:start w:val="1"/>
      <w:numFmt w:val="lowerLetter"/>
      <w:lvlText w:val="%2."/>
      <w:lvlJc w:val="left"/>
      <w:pPr>
        <w:ind w:left="-1440" w:hanging="360"/>
      </w:pPr>
    </w:lvl>
    <w:lvl w:ilvl="2" w:tplc="0409001B">
      <w:start w:val="1"/>
      <w:numFmt w:val="lowerRoman"/>
      <w:lvlText w:val="%3."/>
      <w:lvlJc w:val="right"/>
      <w:pPr>
        <w:ind w:left="-720" w:hanging="180"/>
      </w:pPr>
    </w:lvl>
    <w:lvl w:ilvl="3" w:tplc="0409000F">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7" w15:restartNumberingAfterBreak="0">
    <w:nsid w:val="15313DEE"/>
    <w:multiLevelType w:val="hybridMultilevel"/>
    <w:tmpl w:val="483EE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6C5304"/>
    <w:multiLevelType w:val="hybridMultilevel"/>
    <w:tmpl w:val="0E3C5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F11084"/>
    <w:multiLevelType w:val="hybridMultilevel"/>
    <w:tmpl w:val="5E6A95F0"/>
    <w:lvl w:ilvl="0" w:tplc="70D87D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163594"/>
    <w:multiLevelType w:val="hybridMultilevel"/>
    <w:tmpl w:val="46F6D2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E974CC2"/>
    <w:multiLevelType w:val="hybridMultilevel"/>
    <w:tmpl w:val="C4CEB82C"/>
    <w:lvl w:ilvl="0" w:tplc="F5B25DA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A545D3"/>
    <w:multiLevelType w:val="hybridMultilevel"/>
    <w:tmpl w:val="7862B7E8"/>
    <w:lvl w:ilvl="0" w:tplc="70D87D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FE3454"/>
    <w:multiLevelType w:val="hybridMultilevel"/>
    <w:tmpl w:val="52DE96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2C4C66"/>
    <w:multiLevelType w:val="hybridMultilevel"/>
    <w:tmpl w:val="6368EDCA"/>
    <w:lvl w:ilvl="0" w:tplc="AB08FAE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BD4DBF"/>
    <w:multiLevelType w:val="multilevel"/>
    <w:tmpl w:val="BA6E97CE"/>
    <w:styleLink w:val="CurrentList1"/>
    <w:lvl w:ilvl="0">
      <w:start w:val="1"/>
      <w:numFmt w:val="lowerLetter"/>
      <w:lvlText w:val="%1."/>
      <w:lvlJc w:val="left"/>
      <w:pPr>
        <w:ind w:left="1080" w:hanging="360"/>
      </w:pPr>
      <w:rPr>
        <w:rFonts w:hint="default"/>
      </w:rPr>
    </w:lvl>
    <w:lvl w:ilvl="1">
      <w:start w:val="1"/>
      <w:numFmt w:val="decimal"/>
      <w:lvlText w:val="%2."/>
      <w:lvlJc w:val="right"/>
      <w:pPr>
        <w:ind w:left="180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rPr>
        <w:rFonts w:hint="default"/>
      </w:r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38C524A9"/>
    <w:multiLevelType w:val="hybridMultilevel"/>
    <w:tmpl w:val="5E6A95F0"/>
    <w:lvl w:ilvl="0" w:tplc="70D87D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F61AA8"/>
    <w:multiLevelType w:val="hybridMultilevel"/>
    <w:tmpl w:val="921CB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C5703D"/>
    <w:multiLevelType w:val="hybridMultilevel"/>
    <w:tmpl w:val="99AA8330"/>
    <w:lvl w:ilvl="0" w:tplc="04090019">
      <w:start w:val="1"/>
      <w:numFmt w:val="lowerLetter"/>
      <w:lvlText w:val="%1."/>
      <w:lvlJc w:val="left"/>
      <w:pPr>
        <w:ind w:left="1080" w:hanging="360"/>
      </w:pPr>
      <w:rPr>
        <w:rFonts w:hint="default"/>
      </w:rPr>
    </w:lvl>
    <w:lvl w:ilvl="1" w:tplc="A68613E4">
      <w:start w:val="1"/>
      <w:numFmt w:val="decimal"/>
      <w:lvlText w:val="%2."/>
      <w:lvlJc w:val="righ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AEBA89A6">
      <w:start w:val="1"/>
      <w:numFmt w:val="lowerLetter"/>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38A299A"/>
    <w:multiLevelType w:val="hybridMultilevel"/>
    <w:tmpl w:val="7862B7E8"/>
    <w:lvl w:ilvl="0" w:tplc="70D87D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C65AB9"/>
    <w:multiLevelType w:val="hybridMultilevel"/>
    <w:tmpl w:val="7862B7E8"/>
    <w:lvl w:ilvl="0" w:tplc="70D87D4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13874CC"/>
    <w:multiLevelType w:val="hybridMultilevel"/>
    <w:tmpl w:val="FB0A7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83269F"/>
    <w:multiLevelType w:val="hybridMultilevel"/>
    <w:tmpl w:val="B55647BA"/>
    <w:lvl w:ilvl="0" w:tplc="3FB0941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6CE348A"/>
    <w:multiLevelType w:val="hybridMultilevel"/>
    <w:tmpl w:val="5E6A95F0"/>
    <w:lvl w:ilvl="0" w:tplc="70D87D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B50490"/>
    <w:multiLevelType w:val="hybridMultilevel"/>
    <w:tmpl w:val="837EDB4A"/>
    <w:lvl w:ilvl="0" w:tplc="B7C6D996">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977C04"/>
    <w:multiLevelType w:val="hybridMultilevel"/>
    <w:tmpl w:val="99AA8330"/>
    <w:lvl w:ilvl="0" w:tplc="04090019">
      <w:start w:val="1"/>
      <w:numFmt w:val="lowerLetter"/>
      <w:lvlText w:val="%1."/>
      <w:lvlJc w:val="left"/>
      <w:pPr>
        <w:ind w:left="1080" w:hanging="360"/>
      </w:pPr>
      <w:rPr>
        <w:rFonts w:hint="default"/>
      </w:rPr>
    </w:lvl>
    <w:lvl w:ilvl="1" w:tplc="A68613E4">
      <w:start w:val="1"/>
      <w:numFmt w:val="decimal"/>
      <w:lvlText w:val="%2."/>
      <w:lvlJc w:val="righ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AEBA89A6">
      <w:start w:val="1"/>
      <w:numFmt w:val="lowerLetter"/>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D975AD6"/>
    <w:multiLevelType w:val="hybridMultilevel"/>
    <w:tmpl w:val="3AECB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1542277">
    <w:abstractNumId w:val="6"/>
  </w:num>
  <w:num w:numId="2" w16cid:durableId="873538208">
    <w:abstractNumId w:val="0"/>
  </w:num>
  <w:num w:numId="3" w16cid:durableId="1700399719">
    <w:abstractNumId w:val="26"/>
  </w:num>
  <w:num w:numId="4" w16cid:durableId="1931162080">
    <w:abstractNumId w:val="8"/>
  </w:num>
  <w:num w:numId="5" w16cid:durableId="991758578">
    <w:abstractNumId w:val="17"/>
  </w:num>
  <w:num w:numId="6" w16cid:durableId="1499341110">
    <w:abstractNumId w:val="9"/>
  </w:num>
  <w:num w:numId="7" w16cid:durableId="207760529">
    <w:abstractNumId w:val="23"/>
  </w:num>
  <w:num w:numId="8" w16cid:durableId="1093284145">
    <w:abstractNumId w:val="16"/>
  </w:num>
  <w:num w:numId="9" w16cid:durableId="570652489">
    <w:abstractNumId w:val="12"/>
  </w:num>
  <w:num w:numId="10" w16cid:durableId="162160583">
    <w:abstractNumId w:val="22"/>
  </w:num>
  <w:num w:numId="11" w16cid:durableId="531453666">
    <w:abstractNumId w:val="14"/>
  </w:num>
  <w:num w:numId="12" w16cid:durableId="349528527">
    <w:abstractNumId w:val="19"/>
  </w:num>
  <w:num w:numId="13" w16cid:durableId="1868172493">
    <w:abstractNumId w:val="4"/>
  </w:num>
  <w:num w:numId="14" w16cid:durableId="148451093">
    <w:abstractNumId w:val="1"/>
  </w:num>
  <w:num w:numId="15" w16cid:durableId="1528056410">
    <w:abstractNumId w:val="20"/>
  </w:num>
  <w:num w:numId="16" w16cid:durableId="1993413084">
    <w:abstractNumId w:val="25"/>
  </w:num>
  <w:num w:numId="17" w16cid:durableId="1427262949">
    <w:abstractNumId w:val="3"/>
  </w:num>
  <w:num w:numId="18" w16cid:durableId="992635675">
    <w:abstractNumId w:val="7"/>
  </w:num>
  <w:num w:numId="19" w16cid:durableId="1738043760">
    <w:abstractNumId w:val="15"/>
  </w:num>
  <w:num w:numId="20" w16cid:durableId="1747220885">
    <w:abstractNumId w:val="18"/>
  </w:num>
  <w:num w:numId="21" w16cid:durableId="2068990103">
    <w:abstractNumId w:val="2"/>
  </w:num>
  <w:num w:numId="22" w16cid:durableId="1371373172">
    <w:abstractNumId w:val="10"/>
  </w:num>
  <w:num w:numId="23" w16cid:durableId="539517351">
    <w:abstractNumId w:val="24"/>
  </w:num>
  <w:num w:numId="24" w16cid:durableId="866060198">
    <w:abstractNumId w:val="5"/>
  </w:num>
  <w:num w:numId="25" w16cid:durableId="1153066091">
    <w:abstractNumId w:val="11"/>
  </w:num>
  <w:num w:numId="26" w16cid:durableId="340590804">
    <w:abstractNumId w:val="21"/>
  </w:num>
  <w:num w:numId="27" w16cid:durableId="135010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5AE"/>
    <w:rsid w:val="000025FF"/>
    <w:rsid w:val="000034B9"/>
    <w:rsid w:val="000039E2"/>
    <w:rsid w:val="00006061"/>
    <w:rsid w:val="00014DF7"/>
    <w:rsid w:val="00017922"/>
    <w:rsid w:val="00020B62"/>
    <w:rsid w:val="00021610"/>
    <w:rsid w:val="0002441E"/>
    <w:rsid w:val="000319FD"/>
    <w:rsid w:val="00032017"/>
    <w:rsid w:val="00032861"/>
    <w:rsid w:val="000341A8"/>
    <w:rsid w:val="000350CB"/>
    <w:rsid w:val="00036582"/>
    <w:rsid w:val="0003761A"/>
    <w:rsid w:val="00037CDD"/>
    <w:rsid w:val="00040DFF"/>
    <w:rsid w:val="00041EED"/>
    <w:rsid w:val="000439E5"/>
    <w:rsid w:val="000450E7"/>
    <w:rsid w:val="0006092B"/>
    <w:rsid w:val="0006362A"/>
    <w:rsid w:val="00063935"/>
    <w:rsid w:val="00063D36"/>
    <w:rsid w:val="0006457A"/>
    <w:rsid w:val="0007129F"/>
    <w:rsid w:val="00072324"/>
    <w:rsid w:val="00073B34"/>
    <w:rsid w:val="0007481A"/>
    <w:rsid w:val="000753A0"/>
    <w:rsid w:val="0007650F"/>
    <w:rsid w:val="00076F29"/>
    <w:rsid w:val="000828CE"/>
    <w:rsid w:val="00083FA3"/>
    <w:rsid w:val="00084573"/>
    <w:rsid w:val="000913C7"/>
    <w:rsid w:val="000919BC"/>
    <w:rsid w:val="00092219"/>
    <w:rsid w:val="0009288A"/>
    <w:rsid w:val="00093E89"/>
    <w:rsid w:val="000955AD"/>
    <w:rsid w:val="00097822"/>
    <w:rsid w:val="000A3B8D"/>
    <w:rsid w:val="000A48EC"/>
    <w:rsid w:val="000A5084"/>
    <w:rsid w:val="000A653D"/>
    <w:rsid w:val="000A6B42"/>
    <w:rsid w:val="000A6BD1"/>
    <w:rsid w:val="000A75E5"/>
    <w:rsid w:val="000A78E5"/>
    <w:rsid w:val="000A7B20"/>
    <w:rsid w:val="000B0035"/>
    <w:rsid w:val="000B164D"/>
    <w:rsid w:val="000B65C0"/>
    <w:rsid w:val="000B6BB2"/>
    <w:rsid w:val="000C0679"/>
    <w:rsid w:val="000C0875"/>
    <w:rsid w:val="000C1364"/>
    <w:rsid w:val="000C1794"/>
    <w:rsid w:val="000C1E9D"/>
    <w:rsid w:val="000C6060"/>
    <w:rsid w:val="000C6B3C"/>
    <w:rsid w:val="000D153A"/>
    <w:rsid w:val="000D2541"/>
    <w:rsid w:val="000D3222"/>
    <w:rsid w:val="000D4992"/>
    <w:rsid w:val="000D4C35"/>
    <w:rsid w:val="000D6DFB"/>
    <w:rsid w:val="000D7A28"/>
    <w:rsid w:val="000E05DD"/>
    <w:rsid w:val="000E2643"/>
    <w:rsid w:val="000E28EE"/>
    <w:rsid w:val="000E3F17"/>
    <w:rsid w:val="000E41B5"/>
    <w:rsid w:val="000E4B5D"/>
    <w:rsid w:val="000E4BDE"/>
    <w:rsid w:val="000E5A65"/>
    <w:rsid w:val="000E5AE7"/>
    <w:rsid w:val="000F11E8"/>
    <w:rsid w:val="000F249D"/>
    <w:rsid w:val="000F3205"/>
    <w:rsid w:val="000F33E1"/>
    <w:rsid w:val="000F4A7F"/>
    <w:rsid w:val="000F6381"/>
    <w:rsid w:val="000F7B02"/>
    <w:rsid w:val="000F7D39"/>
    <w:rsid w:val="00106AEC"/>
    <w:rsid w:val="00107B48"/>
    <w:rsid w:val="00110089"/>
    <w:rsid w:val="00111FD2"/>
    <w:rsid w:val="00115FF0"/>
    <w:rsid w:val="00121B87"/>
    <w:rsid w:val="00124637"/>
    <w:rsid w:val="00124CD3"/>
    <w:rsid w:val="00125433"/>
    <w:rsid w:val="00125801"/>
    <w:rsid w:val="00125DB7"/>
    <w:rsid w:val="0012604B"/>
    <w:rsid w:val="0012739E"/>
    <w:rsid w:val="0013301A"/>
    <w:rsid w:val="0013403F"/>
    <w:rsid w:val="0013492B"/>
    <w:rsid w:val="00135003"/>
    <w:rsid w:val="00140CC4"/>
    <w:rsid w:val="00140EC9"/>
    <w:rsid w:val="001429EA"/>
    <w:rsid w:val="00143F11"/>
    <w:rsid w:val="001442EE"/>
    <w:rsid w:val="00144BA5"/>
    <w:rsid w:val="0015061F"/>
    <w:rsid w:val="00151484"/>
    <w:rsid w:val="001521F5"/>
    <w:rsid w:val="00153765"/>
    <w:rsid w:val="00154FB8"/>
    <w:rsid w:val="00155ACD"/>
    <w:rsid w:val="001601DA"/>
    <w:rsid w:val="00164122"/>
    <w:rsid w:val="001644CE"/>
    <w:rsid w:val="001658BF"/>
    <w:rsid w:val="001676F4"/>
    <w:rsid w:val="00171169"/>
    <w:rsid w:val="00172C2D"/>
    <w:rsid w:val="001750CC"/>
    <w:rsid w:val="00175E49"/>
    <w:rsid w:val="001815BE"/>
    <w:rsid w:val="001817F6"/>
    <w:rsid w:val="00182DEE"/>
    <w:rsid w:val="00183CB8"/>
    <w:rsid w:val="001842D8"/>
    <w:rsid w:val="00184398"/>
    <w:rsid w:val="00184403"/>
    <w:rsid w:val="00184D61"/>
    <w:rsid w:val="0018542A"/>
    <w:rsid w:val="0018652B"/>
    <w:rsid w:val="00187FC2"/>
    <w:rsid w:val="00190444"/>
    <w:rsid w:val="001917E3"/>
    <w:rsid w:val="001921AF"/>
    <w:rsid w:val="00193FDB"/>
    <w:rsid w:val="0019563D"/>
    <w:rsid w:val="00195654"/>
    <w:rsid w:val="001A115E"/>
    <w:rsid w:val="001A1E9B"/>
    <w:rsid w:val="001A23F9"/>
    <w:rsid w:val="001A4E68"/>
    <w:rsid w:val="001B10D3"/>
    <w:rsid w:val="001B441F"/>
    <w:rsid w:val="001B68BE"/>
    <w:rsid w:val="001B691D"/>
    <w:rsid w:val="001C05F6"/>
    <w:rsid w:val="001C0D85"/>
    <w:rsid w:val="001C1A1D"/>
    <w:rsid w:val="001C258B"/>
    <w:rsid w:val="001C36A8"/>
    <w:rsid w:val="001C4092"/>
    <w:rsid w:val="001C4D60"/>
    <w:rsid w:val="001C53EA"/>
    <w:rsid w:val="001D1D4B"/>
    <w:rsid w:val="001D29BC"/>
    <w:rsid w:val="001D53E7"/>
    <w:rsid w:val="001D6103"/>
    <w:rsid w:val="001D78D3"/>
    <w:rsid w:val="001E072B"/>
    <w:rsid w:val="001E26EE"/>
    <w:rsid w:val="001E4AF5"/>
    <w:rsid w:val="001E50E3"/>
    <w:rsid w:val="001E6EC4"/>
    <w:rsid w:val="001E7D7A"/>
    <w:rsid w:val="001F114D"/>
    <w:rsid w:val="001F1FBC"/>
    <w:rsid w:val="001F5929"/>
    <w:rsid w:val="001F788D"/>
    <w:rsid w:val="001F7C7D"/>
    <w:rsid w:val="0020095D"/>
    <w:rsid w:val="002013B0"/>
    <w:rsid w:val="00203A49"/>
    <w:rsid w:val="00206067"/>
    <w:rsid w:val="002066F8"/>
    <w:rsid w:val="0021066F"/>
    <w:rsid w:val="00211D82"/>
    <w:rsid w:val="00212844"/>
    <w:rsid w:val="00214B70"/>
    <w:rsid w:val="00214E6C"/>
    <w:rsid w:val="00215FA9"/>
    <w:rsid w:val="0021662B"/>
    <w:rsid w:val="0021714A"/>
    <w:rsid w:val="00220063"/>
    <w:rsid w:val="00222AE3"/>
    <w:rsid w:val="00224B0B"/>
    <w:rsid w:val="0023418D"/>
    <w:rsid w:val="00235627"/>
    <w:rsid w:val="00236787"/>
    <w:rsid w:val="00236B04"/>
    <w:rsid w:val="0024011F"/>
    <w:rsid w:val="002430E1"/>
    <w:rsid w:val="00244CE9"/>
    <w:rsid w:val="00251088"/>
    <w:rsid w:val="002513DE"/>
    <w:rsid w:val="00251BC1"/>
    <w:rsid w:val="0025457D"/>
    <w:rsid w:val="002549B1"/>
    <w:rsid w:val="002556F7"/>
    <w:rsid w:val="00255EA5"/>
    <w:rsid w:val="00263306"/>
    <w:rsid w:val="00264238"/>
    <w:rsid w:val="002700A7"/>
    <w:rsid w:val="00271452"/>
    <w:rsid w:val="002742CE"/>
    <w:rsid w:val="00274CB8"/>
    <w:rsid w:val="00285B17"/>
    <w:rsid w:val="00286CFE"/>
    <w:rsid w:val="00291E63"/>
    <w:rsid w:val="0029398D"/>
    <w:rsid w:val="002965B9"/>
    <w:rsid w:val="0029727C"/>
    <w:rsid w:val="002A04EA"/>
    <w:rsid w:val="002A18F4"/>
    <w:rsid w:val="002A388D"/>
    <w:rsid w:val="002A4150"/>
    <w:rsid w:val="002A58B5"/>
    <w:rsid w:val="002B065F"/>
    <w:rsid w:val="002B0C4F"/>
    <w:rsid w:val="002B2A40"/>
    <w:rsid w:val="002B34A0"/>
    <w:rsid w:val="002B437C"/>
    <w:rsid w:val="002B60EF"/>
    <w:rsid w:val="002B69B2"/>
    <w:rsid w:val="002B7B7A"/>
    <w:rsid w:val="002C152D"/>
    <w:rsid w:val="002C45C9"/>
    <w:rsid w:val="002C4D3C"/>
    <w:rsid w:val="002D04FB"/>
    <w:rsid w:val="002D139E"/>
    <w:rsid w:val="002D6BD6"/>
    <w:rsid w:val="002D6BEB"/>
    <w:rsid w:val="002D730E"/>
    <w:rsid w:val="002D7650"/>
    <w:rsid w:val="002E0061"/>
    <w:rsid w:val="002E01FC"/>
    <w:rsid w:val="002E3DD0"/>
    <w:rsid w:val="002E42D9"/>
    <w:rsid w:val="002E512F"/>
    <w:rsid w:val="002E5AE6"/>
    <w:rsid w:val="002E601F"/>
    <w:rsid w:val="002E6AE7"/>
    <w:rsid w:val="002F074D"/>
    <w:rsid w:val="002F0D14"/>
    <w:rsid w:val="002F0E8C"/>
    <w:rsid w:val="002F2C29"/>
    <w:rsid w:val="002F313A"/>
    <w:rsid w:val="002F4305"/>
    <w:rsid w:val="002F4343"/>
    <w:rsid w:val="002F5FC6"/>
    <w:rsid w:val="002F6E53"/>
    <w:rsid w:val="003033FE"/>
    <w:rsid w:val="0030348C"/>
    <w:rsid w:val="00305BD0"/>
    <w:rsid w:val="0030741B"/>
    <w:rsid w:val="00312093"/>
    <w:rsid w:val="003122E5"/>
    <w:rsid w:val="00314613"/>
    <w:rsid w:val="00315AEC"/>
    <w:rsid w:val="00316D86"/>
    <w:rsid w:val="00317883"/>
    <w:rsid w:val="00317B4A"/>
    <w:rsid w:val="00317BC3"/>
    <w:rsid w:val="00321CE1"/>
    <w:rsid w:val="00327AFB"/>
    <w:rsid w:val="003322A9"/>
    <w:rsid w:val="00335D41"/>
    <w:rsid w:val="00342F92"/>
    <w:rsid w:val="00343874"/>
    <w:rsid w:val="00343D81"/>
    <w:rsid w:val="00344B1B"/>
    <w:rsid w:val="0034683C"/>
    <w:rsid w:val="00350BB3"/>
    <w:rsid w:val="00355A0C"/>
    <w:rsid w:val="00355A92"/>
    <w:rsid w:val="0035662D"/>
    <w:rsid w:val="003608CE"/>
    <w:rsid w:val="003618D0"/>
    <w:rsid w:val="003656C5"/>
    <w:rsid w:val="00367738"/>
    <w:rsid w:val="00367E6C"/>
    <w:rsid w:val="00371A4B"/>
    <w:rsid w:val="0037637E"/>
    <w:rsid w:val="003778EA"/>
    <w:rsid w:val="00380612"/>
    <w:rsid w:val="00380BD5"/>
    <w:rsid w:val="0038198F"/>
    <w:rsid w:val="0038231C"/>
    <w:rsid w:val="003826FB"/>
    <w:rsid w:val="00382711"/>
    <w:rsid w:val="00385C9E"/>
    <w:rsid w:val="00387ED9"/>
    <w:rsid w:val="00392755"/>
    <w:rsid w:val="0039304C"/>
    <w:rsid w:val="00393ED8"/>
    <w:rsid w:val="00394029"/>
    <w:rsid w:val="00394389"/>
    <w:rsid w:val="00395A47"/>
    <w:rsid w:val="00396B4B"/>
    <w:rsid w:val="003A2785"/>
    <w:rsid w:val="003A5435"/>
    <w:rsid w:val="003A5EC5"/>
    <w:rsid w:val="003B136D"/>
    <w:rsid w:val="003B5587"/>
    <w:rsid w:val="003B5E7A"/>
    <w:rsid w:val="003C0701"/>
    <w:rsid w:val="003C19F2"/>
    <w:rsid w:val="003C3666"/>
    <w:rsid w:val="003C417B"/>
    <w:rsid w:val="003C63AA"/>
    <w:rsid w:val="003D692E"/>
    <w:rsid w:val="003D6CE6"/>
    <w:rsid w:val="003E0987"/>
    <w:rsid w:val="003E258B"/>
    <w:rsid w:val="003E3D1C"/>
    <w:rsid w:val="003E4AAA"/>
    <w:rsid w:val="003E5576"/>
    <w:rsid w:val="003E5603"/>
    <w:rsid w:val="003E7336"/>
    <w:rsid w:val="003F1312"/>
    <w:rsid w:val="003F4B38"/>
    <w:rsid w:val="003F50EB"/>
    <w:rsid w:val="00403455"/>
    <w:rsid w:val="00403843"/>
    <w:rsid w:val="00403FC9"/>
    <w:rsid w:val="0040471D"/>
    <w:rsid w:val="00404D50"/>
    <w:rsid w:val="00407DF9"/>
    <w:rsid w:val="00410370"/>
    <w:rsid w:val="00414490"/>
    <w:rsid w:val="00415F74"/>
    <w:rsid w:val="00420F48"/>
    <w:rsid w:val="004221BF"/>
    <w:rsid w:val="00425261"/>
    <w:rsid w:val="00427DB8"/>
    <w:rsid w:val="00427E2B"/>
    <w:rsid w:val="004329E9"/>
    <w:rsid w:val="004336CC"/>
    <w:rsid w:val="00435880"/>
    <w:rsid w:val="00436AA1"/>
    <w:rsid w:val="00437572"/>
    <w:rsid w:val="004433C6"/>
    <w:rsid w:val="00443CA4"/>
    <w:rsid w:val="00445219"/>
    <w:rsid w:val="00446745"/>
    <w:rsid w:val="00450B0D"/>
    <w:rsid w:val="00450DB8"/>
    <w:rsid w:val="00456CF8"/>
    <w:rsid w:val="00460CDC"/>
    <w:rsid w:val="004616FC"/>
    <w:rsid w:val="004635A3"/>
    <w:rsid w:val="00463F41"/>
    <w:rsid w:val="00464181"/>
    <w:rsid w:val="00466AA2"/>
    <w:rsid w:val="00466AE7"/>
    <w:rsid w:val="00467860"/>
    <w:rsid w:val="00467A68"/>
    <w:rsid w:val="00471238"/>
    <w:rsid w:val="004720B3"/>
    <w:rsid w:val="004777CC"/>
    <w:rsid w:val="004816D8"/>
    <w:rsid w:val="004821AD"/>
    <w:rsid w:val="00484956"/>
    <w:rsid w:val="004912C9"/>
    <w:rsid w:val="00491DBE"/>
    <w:rsid w:val="00493CB2"/>
    <w:rsid w:val="00494E6C"/>
    <w:rsid w:val="004A6478"/>
    <w:rsid w:val="004A68C1"/>
    <w:rsid w:val="004A7A85"/>
    <w:rsid w:val="004B0376"/>
    <w:rsid w:val="004B0FC0"/>
    <w:rsid w:val="004B44D0"/>
    <w:rsid w:val="004B6397"/>
    <w:rsid w:val="004C0C94"/>
    <w:rsid w:val="004C4224"/>
    <w:rsid w:val="004C4496"/>
    <w:rsid w:val="004C5F10"/>
    <w:rsid w:val="004C74ED"/>
    <w:rsid w:val="004D0273"/>
    <w:rsid w:val="004D0BC3"/>
    <w:rsid w:val="004D0DBC"/>
    <w:rsid w:val="004D231E"/>
    <w:rsid w:val="004D4591"/>
    <w:rsid w:val="004D4ED7"/>
    <w:rsid w:val="004D5E49"/>
    <w:rsid w:val="004E07E1"/>
    <w:rsid w:val="004E19CB"/>
    <w:rsid w:val="004E1D6B"/>
    <w:rsid w:val="004E2096"/>
    <w:rsid w:val="004E33BB"/>
    <w:rsid w:val="004E3DDF"/>
    <w:rsid w:val="004E7826"/>
    <w:rsid w:val="004F3AD8"/>
    <w:rsid w:val="004F4126"/>
    <w:rsid w:val="004F6F4E"/>
    <w:rsid w:val="00500116"/>
    <w:rsid w:val="00500391"/>
    <w:rsid w:val="00501021"/>
    <w:rsid w:val="00501240"/>
    <w:rsid w:val="00503173"/>
    <w:rsid w:val="00505335"/>
    <w:rsid w:val="00506723"/>
    <w:rsid w:val="00506AEB"/>
    <w:rsid w:val="00506B83"/>
    <w:rsid w:val="00512560"/>
    <w:rsid w:val="00512C93"/>
    <w:rsid w:val="00513351"/>
    <w:rsid w:val="00516C62"/>
    <w:rsid w:val="005176DD"/>
    <w:rsid w:val="005219EB"/>
    <w:rsid w:val="005221A9"/>
    <w:rsid w:val="0052461C"/>
    <w:rsid w:val="0052737B"/>
    <w:rsid w:val="0052788A"/>
    <w:rsid w:val="00527BDA"/>
    <w:rsid w:val="00532D83"/>
    <w:rsid w:val="0053536B"/>
    <w:rsid w:val="00535818"/>
    <w:rsid w:val="00540B03"/>
    <w:rsid w:val="0054285F"/>
    <w:rsid w:val="00543146"/>
    <w:rsid w:val="00544CF1"/>
    <w:rsid w:val="00544F2F"/>
    <w:rsid w:val="005450B3"/>
    <w:rsid w:val="005450D1"/>
    <w:rsid w:val="00545A31"/>
    <w:rsid w:val="00547119"/>
    <w:rsid w:val="00547D6C"/>
    <w:rsid w:val="00550079"/>
    <w:rsid w:val="00550F6C"/>
    <w:rsid w:val="0055196F"/>
    <w:rsid w:val="00552648"/>
    <w:rsid w:val="005561E7"/>
    <w:rsid w:val="00556A6C"/>
    <w:rsid w:val="005610C4"/>
    <w:rsid w:val="00563D11"/>
    <w:rsid w:val="00570495"/>
    <w:rsid w:val="005711B7"/>
    <w:rsid w:val="00573156"/>
    <w:rsid w:val="00574C8C"/>
    <w:rsid w:val="00576008"/>
    <w:rsid w:val="00576148"/>
    <w:rsid w:val="00583FA9"/>
    <w:rsid w:val="005873CE"/>
    <w:rsid w:val="00587A45"/>
    <w:rsid w:val="005914EE"/>
    <w:rsid w:val="00592A69"/>
    <w:rsid w:val="00593AFD"/>
    <w:rsid w:val="00593D48"/>
    <w:rsid w:val="00594798"/>
    <w:rsid w:val="00596758"/>
    <w:rsid w:val="005A2792"/>
    <w:rsid w:val="005B224B"/>
    <w:rsid w:val="005B4C60"/>
    <w:rsid w:val="005B5E76"/>
    <w:rsid w:val="005C08A4"/>
    <w:rsid w:val="005D1768"/>
    <w:rsid w:val="005D4028"/>
    <w:rsid w:val="005D7FA5"/>
    <w:rsid w:val="005E0B6E"/>
    <w:rsid w:val="005E134E"/>
    <w:rsid w:val="005E474E"/>
    <w:rsid w:val="005E662E"/>
    <w:rsid w:val="005E6EF4"/>
    <w:rsid w:val="005F5AEF"/>
    <w:rsid w:val="005F625E"/>
    <w:rsid w:val="005F6338"/>
    <w:rsid w:val="005F6499"/>
    <w:rsid w:val="005F6AF9"/>
    <w:rsid w:val="005F6E4D"/>
    <w:rsid w:val="005F7E83"/>
    <w:rsid w:val="0060325B"/>
    <w:rsid w:val="00604B39"/>
    <w:rsid w:val="00606D02"/>
    <w:rsid w:val="006073C6"/>
    <w:rsid w:val="0061159F"/>
    <w:rsid w:val="006123F6"/>
    <w:rsid w:val="00613229"/>
    <w:rsid w:val="00614F78"/>
    <w:rsid w:val="00615202"/>
    <w:rsid w:val="006206D9"/>
    <w:rsid w:val="00620871"/>
    <w:rsid w:val="00623035"/>
    <w:rsid w:val="00623278"/>
    <w:rsid w:val="00623360"/>
    <w:rsid w:val="0062546E"/>
    <w:rsid w:val="0062568E"/>
    <w:rsid w:val="00625EA2"/>
    <w:rsid w:val="00632EB7"/>
    <w:rsid w:val="00634824"/>
    <w:rsid w:val="00636289"/>
    <w:rsid w:val="00637770"/>
    <w:rsid w:val="0063786A"/>
    <w:rsid w:val="0064152B"/>
    <w:rsid w:val="00644F1A"/>
    <w:rsid w:val="00645C1C"/>
    <w:rsid w:val="0064605D"/>
    <w:rsid w:val="006476D1"/>
    <w:rsid w:val="006508A5"/>
    <w:rsid w:val="00650E04"/>
    <w:rsid w:val="00652F13"/>
    <w:rsid w:val="006531B3"/>
    <w:rsid w:val="00655109"/>
    <w:rsid w:val="00660C58"/>
    <w:rsid w:val="0066183A"/>
    <w:rsid w:val="00662871"/>
    <w:rsid w:val="006628C6"/>
    <w:rsid w:val="00665DA9"/>
    <w:rsid w:val="00667179"/>
    <w:rsid w:val="006718FA"/>
    <w:rsid w:val="006723BD"/>
    <w:rsid w:val="00672DBD"/>
    <w:rsid w:val="00673790"/>
    <w:rsid w:val="006737CA"/>
    <w:rsid w:val="006744C2"/>
    <w:rsid w:val="0067556C"/>
    <w:rsid w:val="006812CD"/>
    <w:rsid w:val="006817A7"/>
    <w:rsid w:val="00681CC0"/>
    <w:rsid w:val="0068207D"/>
    <w:rsid w:val="0068290C"/>
    <w:rsid w:val="00690286"/>
    <w:rsid w:val="006905A2"/>
    <w:rsid w:val="00696546"/>
    <w:rsid w:val="00697D99"/>
    <w:rsid w:val="006A073B"/>
    <w:rsid w:val="006A0DBE"/>
    <w:rsid w:val="006A1F87"/>
    <w:rsid w:val="006A40D3"/>
    <w:rsid w:val="006A5383"/>
    <w:rsid w:val="006A5953"/>
    <w:rsid w:val="006A710E"/>
    <w:rsid w:val="006A78A1"/>
    <w:rsid w:val="006A7DBD"/>
    <w:rsid w:val="006B068A"/>
    <w:rsid w:val="006B3546"/>
    <w:rsid w:val="006B3798"/>
    <w:rsid w:val="006B6403"/>
    <w:rsid w:val="006B69E8"/>
    <w:rsid w:val="006B6A50"/>
    <w:rsid w:val="006C4B47"/>
    <w:rsid w:val="006C5FAC"/>
    <w:rsid w:val="006D0A5E"/>
    <w:rsid w:val="006D21D6"/>
    <w:rsid w:val="006D2D4E"/>
    <w:rsid w:val="006D2E32"/>
    <w:rsid w:val="006E1F05"/>
    <w:rsid w:val="006E36FC"/>
    <w:rsid w:val="006E5D36"/>
    <w:rsid w:val="006E766F"/>
    <w:rsid w:val="006F1986"/>
    <w:rsid w:val="006F1CC8"/>
    <w:rsid w:val="006F7B44"/>
    <w:rsid w:val="007015BF"/>
    <w:rsid w:val="00701EBD"/>
    <w:rsid w:val="007027E6"/>
    <w:rsid w:val="00702CD3"/>
    <w:rsid w:val="00703E25"/>
    <w:rsid w:val="00706A78"/>
    <w:rsid w:val="007124CC"/>
    <w:rsid w:val="00712F31"/>
    <w:rsid w:val="00715419"/>
    <w:rsid w:val="00715D1E"/>
    <w:rsid w:val="00716837"/>
    <w:rsid w:val="00720889"/>
    <w:rsid w:val="00722F08"/>
    <w:rsid w:val="00727619"/>
    <w:rsid w:val="00736C63"/>
    <w:rsid w:val="007373AF"/>
    <w:rsid w:val="0074043D"/>
    <w:rsid w:val="00742810"/>
    <w:rsid w:val="00747E33"/>
    <w:rsid w:val="00751111"/>
    <w:rsid w:val="0075299D"/>
    <w:rsid w:val="0075322D"/>
    <w:rsid w:val="007564B8"/>
    <w:rsid w:val="0076004B"/>
    <w:rsid w:val="00761D6F"/>
    <w:rsid w:val="007665D0"/>
    <w:rsid w:val="007668BF"/>
    <w:rsid w:val="00767AF7"/>
    <w:rsid w:val="00770653"/>
    <w:rsid w:val="00770942"/>
    <w:rsid w:val="007711B9"/>
    <w:rsid w:val="007735E2"/>
    <w:rsid w:val="00784A29"/>
    <w:rsid w:val="00784B87"/>
    <w:rsid w:val="0078533B"/>
    <w:rsid w:val="007873EB"/>
    <w:rsid w:val="00787F9D"/>
    <w:rsid w:val="00791801"/>
    <w:rsid w:val="00792838"/>
    <w:rsid w:val="007979EA"/>
    <w:rsid w:val="007A09EE"/>
    <w:rsid w:val="007A0FDE"/>
    <w:rsid w:val="007A548C"/>
    <w:rsid w:val="007A5951"/>
    <w:rsid w:val="007A5D6F"/>
    <w:rsid w:val="007A61E1"/>
    <w:rsid w:val="007A6B83"/>
    <w:rsid w:val="007A7D3D"/>
    <w:rsid w:val="007B3F6C"/>
    <w:rsid w:val="007B5F8D"/>
    <w:rsid w:val="007B62E3"/>
    <w:rsid w:val="007B77CF"/>
    <w:rsid w:val="007C008C"/>
    <w:rsid w:val="007C1B54"/>
    <w:rsid w:val="007C4D31"/>
    <w:rsid w:val="007D188A"/>
    <w:rsid w:val="007D22F7"/>
    <w:rsid w:val="007D27A1"/>
    <w:rsid w:val="007D317E"/>
    <w:rsid w:val="007D4211"/>
    <w:rsid w:val="007D69B0"/>
    <w:rsid w:val="007E031E"/>
    <w:rsid w:val="007E0EF4"/>
    <w:rsid w:val="007E3D50"/>
    <w:rsid w:val="007E78F6"/>
    <w:rsid w:val="007E7FA6"/>
    <w:rsid w:val="007F22F1"/>
    <w:rsid w:val="007F362A"/>
    <w:rsid w:val="007F65EC"/>
    <w:rsid w:val="007F6B26"/>
    <w:rsid w:val="007F7D7E"/>
    <w:rsid w:val="00802ACE"/>
    <w:rsid w:val="00804864"/>
    <w:rsid w:val="008048DB"/>
    <w:rsid w:val="00806B0F"/>
    <w:rsid w:val="00807834"/>
    <w:rsid w:val="00807A7B"/>
    <w:rsid w:val="0081002F"/>
    <w:rsid w:val="008101A3"/>
    <w:rsid w:val="00811827"/>
    <w:rsid w:val="00811C82"/>
    <w:rsid w:val="00812210"/>
    <w:rsid w:val="008133A1"/>
    <w:rsid w:val="00816761"/>
    <w:rsid w:val="00817ABD"/>
    <w:rsid w:val="008233E8"/>
    <w:rsid w:val="008251B0"/>
    <w:rsid w:val="00825F5F"/>
    <w:rsid w:val="0082663B"/>
    <w:rsid w:val="00827BA3"/>
    <w:rsid w:val="00832121"/>
    <w:rsid w:val="008345A0"/>
    <w:rsid w:val="00834C1B"/>
    <w:rsid w:val="00834F01"/>
    <w:rsid w:val="00836477"/>
    <w:rsid w:val="008419AE"/>
    <w:rsid w:val="00844F95"/>
    <w:rsid w:val="00850B59"/>
    <w:rsid w:val="00851149"/>
    <w:rsid w:val="00852DF8"/>
    <w:rsid w:val="0085654E"/>
    <w:rsid w:val="00860227"/>
    <w:rsid w:val="008605A9"/>
    <w:rsid w:val="00860F3E"/>
    <w:rsid w:val="0086351C"/>
    <w:rsid w:val="008660D4"/>
    <w:rsid w:val="00866D6B"/>
    <w:rsid w:val="0086722B"/>
    <w:rsid w:val="0086735A"/>
    <w:rsid w:val="00870A47"/>
    <w:rsid w:val="00873564"/>
    <w:rsid w:val="00876A07"/>
    <w:rsid w:val="008773FA"/>
    <w:rsid w:val="008801D6"/>
    <w:rsid w:val="0088059B"/>
    <w:rsid w:val="00881C43"/>
    <w:rsid w:val="00882D5E"/>
    <w:rsid w:val="00883CB7"/>
    <w:rsid w:val="00885840"/>
    <w:rsid w:val="00887021"/>
    <w:rsid w:val="00895349"/>
    <w:rsid w:val="008A057C"/>
    <w:rsid w:val="008A0D55"/>
    <w:rsid w:val="008A1C87"/>
    <w:rsid w:val="008A2351"/>
    <w:rsid w:val="008A3B19"/>
    <w:rsid w:val="008A4D12"/>
    <w:rsid w:val="008A51F0"/>
    <w:rsid w:val="008A72F0"/>
    <w:rsid w:val="008B00BE"/>
    <w:rsid w:val="008B117F"/>
    <w:rsid w:val="008B1FDB"/>
    <w:rsid w:val="008B21ED"/>
    <w:rsid w:val="008B3F48"/>
    <w:rsid w:val="008B6DB3"/>
    <w:rsid w:val="008C16DD"/>
    <w:rsid w:val="008C5A33"/>
    <w:rsid w:val="008C6743"/>
    <w:rsid w:val="008C6ECB"/>
    <w:rsid w:val="008C72D5"/>
    <w:rsid w:val="008D3BE6"/>
    <w:rsid w:val="008D4E4B"/>
    <w:rsid w:val="008D4F57"/>
    <w:rsid w:val="008D586E"/>
    <w:rsid w:val="008D6F9A"/>
    <w:rsid w:val="008D7FCF"/>
    <w:rsid w:val="008E06A0"/>
    <w:rsid w:val="008E1233"/>
    <w:rsid w:val="008E1372"/>
    <w:rsid w:val="008E3F6E"/>
    <w:rsid w:val="008E597F"/>
    <w:rsid w:val="008E6F98"/>
    <w:rsid w:val="008F03BC"/>
    <w:rsid w:val="008F1C21"/>
    <w:rsid w:val="008F1C9D"/>
    <w:rsid w:val="008F20A5"/>
    <w:rsid w:val="008F554F"/>
    <w:rsid w:val="008F5958"/>
    <w:rsid w:val="008F68C5"/>
    <w:rsid w:val="00902560"/>
    <w:rsid w:val="00904386"/>
    <w:rsid w:val="00905AC8"/>
    <w:rsid w:val="009067B4"/>
    <w:rsid w:val="00907814"/>
    <w:rsid w:val="00910025"/>
    <w:rsid w:val="00911B44"/>
    <w:rsid w:val="00911C45"/>
    <w:rsid w:val="00913CE0"/>
    <w:rsid w:val="00914637"/>
    <w:rsid w:val="00916384"/>
    <w:rsid w:val="009165AA"/>
    <w:rsid w:val="00916690"/>
    <w:rsid w:val="009170A0"/>
    <w:rsid w:val="00926476"/>
    <w:rsid w:val="009266A1"/>
    <w:rsid w:val="00927378"/>
    <w:rsid w:val="00930279"/>
    <w:rsid w:val="00930B1C"/>
    <w:rsid w:val="009316CF"/>
    <w:rsid w:val="00936CFC"/>
    <w:rsid w:val="00943236"/>
    <w:rsid w:val="009448A5"/>
    <w:rsid w:val="00946634"/>
    <w:rsid w:val="009512A2"/>
    <w:rsid w:val="00951E30"/>
    <w:rsid w:val="009521C2"/>
    <w:rsid w:val="00952410"/>
    <w:rsid w:val="009529DB"/>
    <w:rsid w:val="00952A7F"/>
    <w:rsid w:val="00955B3A"/>
    <w:rsid w:val="0096165C"/>
    <w:rsid w:val="00961DC1"/>
    <w:rsid w:val="0096470A"/>
    <w:rsid w:val="0096698E"/>
    <w:rsid w:val="00967892"/>
    <w:rsid w:val="00972CB7"/>
    <w:rsid w:val="00972FDE"/>
    <w:rsid w:val="0097385A"/>
    <w:rsid w:val="00973F3A"/>
    <w:rsid w:val="0097405F"/>
    <w:rsid w:val="009746D6"/>
    <w:rsid w:val="00974DCF"/>
    <w:rsid w:val="00975514"/>
    <w:rsid w:val="009821EF"/>
    <w:rsid w:val="0098284D"/>
    <w:rsid w:val="00982E19"/>
    <w:rsid w:val="009839E5"/>
    <w:rsid w:val="00984A12"/>
    <w:rsid w:val="009854C2"/>
    <w:rsid w:val="0099088D"/>
    <w:rsid w:val="00992BE9"/>
    <w:rsid w:val="00993F36"/>
    <w:rsid w:val="00995179"/>
    <w:rsid w:val="00995AF4"/>
    <w:rsid w:val="0099768E"/>
    <w:rsid w:val="009A2373"/>
    <w:rsid w:val="009A465A"/>
    <w:rsid w:val="009A4C59"/>
    <w:rsid w:val="009A4F78"/>
    <w:rsid w:val="009A5463"/>
    <w:rsid w:val="009A6052"/>
    <w:rsid w:val="009A652B"/>
    <w:rsid w:val="009A7123"/>
    <w:rsid w:val="009B1247"/>
    <w:rsid w:val="009B4D02"/>
    <w:rsid w:val="009B5A68"/>
    <w:rsid w:val="009B64B8"/>
    <w:rsid w:val="009C1704"/>
    <w:rsid w:val="009C1835"/>
    <w:rsid w:val="009C1EB1"/>
    <w:rsid w:val="009C24DD"/>
    <w:rsid w:val="009C4207"/>
    <w:rsid w:val="009C4AD0"/>
    <w:rsid w:val="009C68D4"/>
    <w:rsid w:val="009D0AEF"/>
    <w:rsid w:val="009D0FB3"/>
    <w:rsid w:val="009D1F00"/>
    <w:rsid w:val="009D23FF"/>
    <w:rsid w:val="009D29BF"/>
    <w:rsid w:val="009D49A3"/>
    <w:rsid w:val="009D613E"/>
    <w:rsid w:val="009E5B94"/>
    <w:rsid w:val="009E6A7D"/>
    <w:rsid w:val="009F5921"/>
    <w:rsid w:val="00A011F8"/>
    <w:rsid w:val="00A02C0B"/>
    <w:rsid w:val="00A04038"/>
    <w:rsid w:val="00A046D8"/>
    <w:rsid w:val="00A048D6"/>
    <w:rsid w:val="00A07360"/>
    <w:rsid w:val="00A077A9"/>
    <w:rsid w:val="00A07850"/>
    <w:rsid w:val="00A12A53"/>
    <w:rsid w:val="00A13627"/>
    <w:rsid w:val="00A152F2"/>
    <w:rsid w:val="00A1733B"/>
    <w:rsid w:val="00A25528"/>
    <w:rsid w:val="00A26375"/>
    <w:rsid w:val="00A27BE8"/>
    <w:rsid w:val="00A3108B"/>
    <w:rsid w:val="00A3199C"/>
    <w:rsid w:val="00A3257B"/>
    <w:rsid w:val="00A34834"/>
    <w:rsid w:val="00A37D34"/>
    <w:rsid w:val="00A41F5A"/>
    <w:rsid w:val="00A4236B"/>
    <w:rsid w:val="00A4299D"/>
    <w:rsid w:val="00A52AA7"/>
    <w:rsid w:val="00A52D07"/>
    <w:rsid w:val="00A55024"/>
    <w:rsid w:val="00A554A0"/>
    <w:rsid w:val="00A61B3D"/>
    <w:rsid w:val="00A62701"/>
    <w:rsid w:val="00A62BF8"/>
    <w:rsid w:val="00A63E64"/>
    <w:rsid w:val="00A66117"/>
    <w:rsid w:val="00A71817"/>
    <w:rsid w:val="00A72835"/>
    <w:rsid w:val="00A74184"/>
    <w:rsid w:val="00A750B1"/>
    <w:rsid w:val="00A76699"/>
    <w:rsid w:val="00A77166"/>
    <w:rsid w:val="00A80DC6"/>
    <w:rsid w:val="00A81B17"/>
    <w:rsid w:val="00A8203B"/>
    <w:rsid w:val="00A82077"/>
    <w:rsid w:val="00A84FA0"/>
    <w:rsid w:val="00A85E65"/>
    <w:rsid w:val="00A85ED1"/>
    <w:rsid w:val="00A866A7"/>
    <w:rsid w:val="00A92C20"/>
    <w:rsid w:val="00A9386C"/>
    <w:rsid w:val="00A93E34"/>
    <w:rsid w:val="00A96DBB"/>
    <w:rsid w:val="00AA3057"/>
    <w:rsid w:val="00AA5F52"/>
    <w:rsid w:val="00AA6FE6"/>
    <w:rsid w:val="00AA7A01"/>
    <w:rsid w:val="00AB0F0F"/>
    <w:rsid w:val="00AB1E83"/>
    <w:rsid w:val="00AB2D8F"/>
    <w:rsid w:val="00AB4B81"/>
    <w:rsid w:val="00AB5FFC"/>
    <w:rsid w:val="00AB77B1"/>
    <w:rsid w:val="00AB7EFD"/>
    <w:rsid w:val="00AC08AA"/>
    <w:rsid w:val="00AC0FF7"/>
    <w:rsid w:val="00AC45F9"/>
    <w:rsid w:val="00AD0794"/>
    <w:rsid w:val="00AD10FA"/>
    <w:rsid w:val="00AD2672"/>
    <w:rsid w:val="00AD38CF"/>
    <w:rsid w:val="00AD3F9C"/>
    <w:rsid w:val="00AD4A22"/>
    <w:rsid w:val="00AD6092"/>
    <w:rsid w:val="00AD6472"/>
    <w:rsid w:val="00AD7E01"/>
    <w:rsid w:val="00AE127A"/>
    <w:rsid w:val="00AE30B4"/>
    <w:rsid w:val="00AE4C38"/>
    <w:rsid w:val="00AE515C"/>
    <w:rsid w:val="00AE5362"/>
    <w:rsid w:val="00AE7BCB"/>
    <w:rsid w:val="00AF0386"/>
    <w:rsid w:val="00AF0AE0"/>
    <w:rsid w:val="00AF2A12"/>
    <w:rsid w:val="00AF31CC"/>
    <w:rsid w:val="00AF492E"/>
    <w:rsid w:val="00AF4A0D"/>
    <w:rsid w:val="00AF5B05"/>
    <w:rsid w:val="00B00F6A"/>
    <w:rsid w:val="00B0132F"/>
    <w:rsid w:val="00B01661"/>
    <w:rsid w:val="00B0373E"/>
    <w:rsid w:val="00B0653B"/>
    <w:rsid w:val="00B07FE0"/>
    <w:rsid w:val="00B10679"/>
    <w:rsid w:val="00B1130F"/>
    <w:rsid w:val="00B120FA"/>
    <w:rsid w:val="00B15EF4"/>
    <w:rsid w:val="00B16B8A"/>
    <w:rsid w:val="00B22E9A"/>
    <w:rsid w:val="00B24210"/>
    <w:rsid w:val="00B24CF8"/>
    <w:rsid w:val="00B260C5"/>
    <w:rsid w:val="00B26CBA"/>
    <w:rsid w:val="00B26D76"/>
    <w:rsid w:val="00B26F7B"/>
    <w:rsid w:val="00B304CB"/>
    <w:rsid w:val="00B31D43"/>
    <w:rsid w:val="00B32A55"/>
    <w:rsid w:val="00B37234"/>
    <w:rsid w:val="00B376F9"/>
    <w:rsid w:val="00B37B2E"/>
    <w:rsid w:val="00B411EC"/>
    <w:rsid w:val="00B43615"/>
    <w:rsid w:val="00B455C4"/>
    <w:rsid w:val="00B46881"/>
    <w:rsid w:val="00B5444F"/>
    <w:rsid w:val="00B60502"/>
    <w:rsid w:val="00B65F94"/>
    <w:rsid w:val="00B67BC7"/>
    <w:rsid w:val="00B71B5D"/>
    <w:rsid w:val="00B723E2"/>
    <w:rsid w:val="00B72971"/>
    <w:rsid w:val="00B732D4"/>
    <w:rsid w:val="00B73C27"/>
    <w:rsid w:val="00B760FB"/>
    <w:rsid w:val="00B76E80"/>
    <w:rsid w:val="00B82670"/>
    <w:rsid w:val="00B8450F"/>
    <w:rsid w:val="00B853DA"/>
    <w:rsid w:val="00B87C3A"/>
    <w:rsid w:val="00B901CC"/>
    <w:rsid w:val="00B90ADD"/>
    <w:rsid w:val="00B9445B"/>
    <w:rsid w:val="00B959CD"/>
    <w:rsid w:val="00B95DCC"/>
    <w:rsid w:val="00BA482A"/>
    <w:rsid w:val="00BA4ADB"/>
    <w:rsid w:val="00BA540E"/>
    <w:rsid w:val="00BA6B8D"/>
    <w:rsid w:val="00BB0101"/>
    <w:rsid w:val="00BB1E37"/>
    <w:rsid w:val="00BB2BCA"/>
    <w:rsid w:val="00BB30D6"/>
    <w:rsid w:val="00BB3C1C"/>
    <w:rsid w:val="00BB493F"/>
    <w:rsid w:val="00BB4F6E"/>
    <w:rsid w:val="00BB546E"/>
    <w:rsid w:val="00BC06A9"/>
    <w:rsid w:val="00BC0D3A"/>
    <w:rsid w:val="00BC1FD4"/>
    <w:rsid w:val="00BC6A34"/>
    <w:rsid w:val="00BC741B"/>
    <w:rsid w:val="00BD0256"/>
    <w:rsid w:val="00BD214A"/>
    <w:rsid w:val="00BD29D2"/>
    <w:rsid w:val="00BD3AC2"/>
    <w:rsid w:val="00BD42C4"/>
    <w:rsid w:val="00BD53A5"/>
    <w:rsid w:val="00BD6434"/>
    <w:rsid w:val="00BD7228"/>
    <w:rsid w:val="00BD7636"/>
    <w:rsid w:val="00BE268F"/>
    <w:rsid w:val="00BE588B"/>
    <w:rsid w:val="00BF0ADE"/>
    <w:rsid w:val="00BF1732"/>
    <w:rsid w:val="00BF1F54"/>
    <w:rsid w:val="00BF725D"/>
    <w:rsid w:val="00C0043F"/>
    <w:rsid w:val="00C00CC5"/>
    <w:rsid w:val="00C02557"/>
    <w:rsid w:val="00C03205"/>
    <w:rsid w:val="00C05666"/>
    <w:rsid w:val="00C06C5C"/>
    <w:rsid w:val="00C07C8B"/>
    <w:rsid w:val="00C1167F"/>
    <w:rsid w:val="00C11CE9"/>
    <w:rsid w:val="00C12299"/>
    <w:rsid w:val="00C1272D"/>
    <w:rsid w:val="00C14C8A"/>
    <w:rsid w:val="00C156A7"/>
    <w:rsid w:val="00C15D97"/>
    <w:rsid w:val="00C16B03"/>
    <w:rsid w:val="00C17AF9"/>
    <w:rsid w:val="00C207B2"/>
    <w:rsid w:val="00C2251B"/>
    <w:rsid w:val="00C22DA7"/>
    <w:rsid w:val="00C24957"/>
    <w:rsid w:val="00C25754"/>
    <w:rsid w:val="00C25CBB"/>
    <w:rsid w:val="00C2634A"/>
    <w:rsid w:val="00C31AB2"/>
    <w:rsid w:val="00C32445"/>
    <w:rsid w:val="00C34722"/>
    <w:rsid w:val="00C35AC8"/>
    <w:rsid w:val="00C41357"/>
    <w:rsid w:val="00C43F5D"/>
    <w:rsid w:val="00C44B23"/>
    <w:rsid w:val="00C479B7"/>
    <w:rsid w:val="00C47CBA"/>
    <w:rsid w:val="00C47E2E"/>
    <w:rsid w:val="00C523FA"/>
    <w:rsid w:val="00C564EC"/>
    <w:rsid w:val="00C57154"/>
    <w:rsid w:val="00C63AF4"/>
    <w:rsid w:val="00C663A6"/>
    <w:rsid w:val="00C7077C"/>
    <w:rsid w:val="00C721F9"/>
    <w:rsid w:val="00C747B2"/>
    <w:rsid w:val="00C757DA"/>
    <w:rsid w:val="00C8244A"/>
    <w:rsid w:val="00C82D2C"/>
    <w:rsid w:val="00C83449"/>
    <w:rsid w:val="00C83DE7"/>
    <w:rsid w:val="00C84048"/>
    <w:rsid w:val="00C84BA4"/>
    <w:rsid w:val="00C86D8D"/>
    <w:rsid w:val="00C87320"/>
    <w:rsid w:val="00C912CB"/>
    <w:rsid w:val="00C9145D"/>
    <w:rsid w:val="00C92EBB"/>
    <w:rsid w:val="00C93FF1"/>
    <w:rsid w:val="00C956FF"/>
    <w:rsid w:val="00CA31BE"/>
    <w:rsid w:val="00CA3833"/>
    <w:rsid w:val="00CA4FF2"/>
    <w:rsid w:val="00CA51AE"/>
    <w:rsid w:val="00CA6BCC"/>
    <w:rsid w:val="00CB4B81"/>
    <w:rsid w:val="00CB5B83"/>
    <w:rsid w:val="00CB76F2"/>
    <w:rsid w:val="00CC00AA"/>
    <w:rsid w:val="00CC0376"/>
    <w:rsid w:val="00CC0B7B"/>
    <w:rsid w:val="00CC12CA"/>
    <w:rsid w:val="00CC189A"/>
    <w:rsid w:val="00CC1FA2"/>
    <w:rsid w:val="00CC3B38"/>
    <w:rsid w:val="00CC4561"/>
    <w:rsid w:val="00CC76E9"/>
    <w:rsid w:val="00CD03B7"/>
    <w:rsid w:val="00CD2072"/>
    <w:rsid w:val="00CD2293"/>
    <w:rsid w:val="00CD7ECE"/>
    <w:rsid w:val="00CE124F"/>
    <w:rsid w:val="00CE25AE"/>
    <w:rsid w:val="00CE33B8"/>
    <w:rsid w:val="00CE34B8"/>
    <w:rsid w:val="00CE4362"/>
    <w:rsid w:val="00CE577A"/>
    <w:rsid w:val="00CE79D9"/>
    <w:rsid w:val="00CF2420"/>
    <w:rsid w:val="00CF3A80"/>
    <w:rsid w:val="00CF4B05"/>
    <w:rsid w:val="00CF555C"/>
    <w:rsid w:val="00CF5C3E"/>
    <w:rsid w:val="00CF6F73"/>
    <w:rsid w:val="00CF7AB5"/>
    <w:rsid w:val="00D0058D"/>
    <w:rsid w:val="00D009D9"/>
    <w:rsid w:val="00D00A30"/>
    <w:rsid w:val="00D00C69"/>
    <w:rsid w:val="00D01447"/>
    <w:rsid w:val="00D03413"/>
    <w:rsid w:val="00D037E7"/>
    <w:rsid w:val="00D04446"/>
    <w:rsid w:val="00D04CBC"/>
    <w:rsid w:val="00D0507D"/>
    <w:rsid w:val="00D06D86"/>
    <w:rsid w:val="00D079F0"/>
    <w:rsid w:val="00D10AA4"/>
    <w:rsid w:val="00D13EAE"/>
    <w:rsid w:val="00D144EA"/>
    <w:rsid w:val="00D1565A"/>
    <w:rsid w:val="00D158D0"/>
    <w:rsid w:val="00D15E98"/>
    <w:rsid w:val="00D20E5E"/>
    <w:rsid w:val="00D210C8"/>
    <w:rsid w:val="00D21241"/>
    <w:rsid w:val="00D23D5E"/>
    <w:rsid w:val="00D24B3E"/>
    <w:rsid w:val="00D26399"/>
    <w:rsid w:val="00D2708C"/>
    <w:rsid w:val="00D27601"/>
    <w:rsid w:val="00D301EA"/>
    <w:rsid w:val="00D33329"/>
    <w:rsid w:val="00D34DCE"/>
    <w:rsid w:val="00D35732"/>
    <w:rsid w:val="00D405B7"/>
    <w:rsid w:val="00D464C7"/>
    <w:rsid w:val="00D469EA"/>
    <w:rsid w:val="00D46F0F"/>
    <w:rsid w:val="00D54638"/>
    <w:rsid w:val="00D5631E"/>
    <w:rsid w:val="00D60087"/>
    <w:rsid w:val="00D60299"/>
    <w:rsid w:val="00D6111B"/>
    <w:rsid w:val="00D63984"/>
    <w:rsid w:val="00D67A14"/>
    <w:rsid w:val="00D7243F"/>
    <w:rsid w:val="00D7250E"/>
    <w:rsid w:val="00D73167"/>
    <w:rsid w:val="00D741BE"/>
    <w:rsid w:val="00D751B1"/>
    <w:rsid w:val="00D77439"/>
    <w:rsid w:val="00D83EFE"/>
    <w:rsid w:val="00D85CBA"/>
    <w:rsid w:val="00D879A1"/>
    <w:rsid w:val="00D92C87"/>
    <w:rsid w:val="00D9356B"/>
    <w:rsid w:val="00D94F0E"/>
    <w:rsid w:val="00DA06A6"/>
    <w:rsid w:val="00DA1955"/>
    <w:rsid w:val="00DA4F46"/>
    <w:rsid w:val="00DA57F3"/>
    <w:rsid w:val="00DA64F8"/>
    <w:rsid w:val="00DA7E83"/>
    <w:rsid w:val="00DB004C"/>
    <w:rsid w:val="00DB1388"/>
    <w:rsid w:val="00DB330D"/>
    <w:rsid w:val="00DB3F68"/>
    <w:rsid w:val="00DB6E07"/>
    <w:rsid w:val="00DB744D"/>
    <w:rsid w:val="00DC23B1"/>
    <w:rsid w:val="00DC578F"/>
    <w:rsid w:val="00DC5A31"/>
    <w:rsid w:val="00DD1B2D"/>
    <w:rsid w:val="00DD308E"/>
    <w:rsid w:val="00DD37FF"/>
    <w:rsid w:val="00DD3CFA"/>
    <w:rsid w:val="00DD51B6"/>
    <w:rsid w:val="00DD7938"/>
    <w:rsid w:val="00DD7AEB"/>
    <w:rsid w:val="00DE37F2"/>
    <w:rsid w:val="00DE4462"/>
    <w:rsid w:val="00DE6299"/>
    <w:rsid w:val="00DF45DB"/>
    <w:rsid w:val="00DF764B"/>
    <w:rsid w:val="00E042E5"/>
    <w:rsid w:val="00E04B3D"/>
    <w:rsid w:val="00E05D0D"/>
    <w:rsid w:val="00E07B8F"/>
    <w:rsid w:val="00E1047F"/>
    <w:rsid w:val="00E104BB"/>
    <w:rsid w:val="00E108FB"/>
    <w:rsid w:val="00E11008"/>
    <w:rsid w:val="00E12536"/>
    <w:rsid w:val="00E14833"/>
    <w:rsid w:val="00E14A23"/>
    <w:rsid w:val="00E14BA6"/>
    <w:rsid w:val="00E14BD5"/>
    <w:rsid w:val="00E14FA8"/>
    <w:rsid w:val="00E1688C"/>
    <w:rsid w:val="00E17AA1"/>
    <w:rsid w:val="00E17C03"/>
    <w:rsid w:val="00E21C41"/>
    <w:rsid w:val="00E21D0D"/>
    <w:rsid w:val="00E2771B"/>
    <w:rsid w:val="00E30601"/>
    <w:rsid w:val="00E316A2"/>
    <w:rsid w:val="00E31856"/>
    <w:rsid w:val="00E3361E"/>
    <w:rsid w:val="00E338A4"/>
    <w:rsid w:val="00E33F8A"/>
    <w:rsid w:val="00E34821"/>
    <w:rsid w:val="00E34E9A"/>
    <w:rsid w:val="00E3602B"/>
    <w:rsid w:val="00E3655F"/>
    <w:rsid w:val="00E378C8"/>
    <w:rsid w:val="00E4008A"/>
    <w:rsid w:val="00E40124"/>
    <w:rsid w:val="00E422AF"/>
    <w:rsid w:val="00E434D2"/>
    <w:rsid w:val="00E44F8B"/>
    <w:rsid w:val="00E4518B"/>
    <w:rsid w:val="00E45A0E"/>
    <w:rsid w:val="00E4616D"/>
    <w:rsid w:val="00E46EA4"/>
    <w:rsid w:val="00E47258"/>
    <w:rsid w:val="00E47B61"/>
    <w:rsid w:val="00E523AD"/>
    <w:rsid w:val="00E541AB"/>
    <w:rsid w:val="00E547ED"/>
    <w:rsid w:val="00E54FC5"/>
    <w:rsid w:val="00E56789"/>
    <w:rsid w:val="00E64BF3"/>
    <w:rsid w:val="00E66EAA"/>
    <w:rsid w:val="00E67627"/>
    <w:rsid w:val="00E73B57"/>
    <w:rsid w:val="00E74063"/>
    <w:rsid w:val="00E75BD0"/>
    <w:rsid w:val="00E7724E"/>
    <w:rsid w:val="00E7750B"/>
    <w:rsid w:val="00E77F9B"/>
    <w:rsid w:val="00E80081"/>
    <w:rsid w:val="00E80F6A"/>
    <w:rsid w:val="00E81D85"/>
    <w:rsid w:val="00E821B2"/>
    <w:rsid w:val="00E85DDD"/>
    <w:rsid w:val="00E91638"/>
    <w:rsid w:val="00E96640"/>
    <w:rsid w:val="00E966C5"/>
    <w:rsid w:val="00EA0FE7"/>
    <w:rsid w:val="00EA1074"/>
    <w:rsid w:val="00EA118D"/>
    <w:rsid w:val="00EA2BC7"/>
    <w:rsid w:val="00EA37DB"/>
    <w:rsid w:val="00EA4D4F"/>
    <w:rsid w:val="00EA5449"/>
    <w:rsid w:val="00EA5F69"/>
    <w:rsid w:val="00EA6D05"/>
    <w:rsid w:val="00EB1CF1"/>
    <w:rsid w:val="00EB21F0"/>
    <w:rsid w:val="00EB33BE"/>
    <w:rsid w:val="00EB414C"/>
    <w:rsid w:val="00EB4DFE"/>
    <w:rsid w:val="00EB7321"/>
    <w:rsid w:val="00EC0696"/>
    <w:rsid w:val="00EC0BC4"/>
    <w:rsid w:val="00EC1030"/>
    <w:rsid w:val="00EC50CA"/>
    <w:rsid w:val="00EC63DF"/>
    <w:rsid w:val="00ED4972"/>
    <w:rsid w:val="00ED53D6"/>
    <w:rsid w:val="00ED5BAC"/>
    <w:rsid w:val="00ED6715"/>
    <w:rsid w:val="00ED6CDD"/>
    <w:rsid w:val="00EE3801"/>
    <w:rsid w:val="00EE39E9"/>
    <w:rsid w:val="00EE408A"/>
    <w:rsid w:val="00EE4442"/>
    <w:rsid w:val="00EE4CB7"/>
    <w:rsid w:val="00EE58EA"/>
    <w:rsid w:val="00EE5919"/>
    <w:rsid w:val="00EE603E"/>
    <w:rsid w:val="00EF0713"/>
    <w:rsid w:val="00EF0BE6"/>
    <w:rsid w:val="00EF1103"/>
    <w:rsid w:val="00EF1144"/>
    <w:rsid w:val="00EF43ED"/>
    <w:rsid w:val="00EF4A20"/>
    <w:rsid w:val="00EF58FD"/>
    <w:rsid w:val="00EF69FD"/>
    <w:rsid w:val="00EF7A9C"/>
    <w:rsid w:val="00F0322B"/>
    <w:rsid w:val="00F126D5"/>
    <w:rsid w:val="00F12B8B"/>
    <w:rsid w:val="00F14012"/>
    <w:rsid w:val="00F14B72"/>
    <w:rsid w:val="00F1578D"/>
    <w:rsid w:val="00F2057F"/>
    <w:rsid w:val="00F22329"/>
    <w:rsid w:val="00F240E5"/>
    <w:rsid w:val="00F25F4F"/>
    <w:rsid w:val="00F2796D"/>
    <w:rsid w:val="00F315C6"/>
    <w:rsid w:val="00F31D98"/>
    <w:rsid w:val="00F32AE6"/>
    <w:rsid w:val="00F34CBA"/>
    <w:rsid w:val="00F35ED2"/>
    <w:rsid w:val="00F36FD6"/>
    <w:rsid w:val="00F41E2E"/>
    <w:rsid w:val="00F42768"/>
    <w:rsid w:val="00F449BE"/>
    <w:rsid w:val="00F44DBA"/>
    <w:rsid w:val="00F44DD8"/>
    <w:rsid w:val="00F4625D"/>
    <w:rsid w:val="00F46413"/>
    <w:rsid w:val="00F464EF"/>
    <w:rsid w:val="00F4683A"/>
    <w:rsid w:val="00F47B9A"/>
    <w:rsid w:val="00F56873"/>
    <w:rsid w:val="00F57111"/>
    <w:rsid w:val="00F57EA7"/>
    <w:rsid w:val="00F6098B"/>
    <w:rsid w:val="00F61CE7"/>
    <w:rsid w:val="00F6387C"/>
    <w:rsid w:val="00F6662E"/>
    <w:rsid w:val="00F67458"/>
    <w:rsid w:val="00F70598"/>
    <w:rsid w:val="00F71A00"/>
    <w:rsid w:val="00F726A1"/>
    <w:rsid w:val="00F73E04"/>
    <w:rsid w:val="00F74414"/>
    <w:rsid w:val="00F77249"/>
    <w:rsid w:val="00F774D0"/>
    <w:rsid w:val="00F7792C"/>
    <w:rsid w:val="00F8057C"/>
    <w:rsid w:val="00F8300F"/>
    <w:rsid w:val="00F83687"/>
    <w:rsid w:val="00F872A1"/>
    <w:rsid w:val="00F87F26"/>
    <w:rsid w:val="00F908CB"/>
    <w:rsid w:val="00F948F3"/>
    <w:rsid w:val="00F95A6A"/>
    <w:rsid w:val="00FA0CB1"/>
    <w:rsid w:val="00FA346D"/>
    <w:rsid w:val="00FA3D6F"/>
    <w:rsid w:val="00FA7A0F"/>
    <w:rsid w:val="00FB0E66"/>
    <w:rsid w:val="00FB2418"/>
    <w:rsid w:val="00FB74B5"/>
    <w:rsid w:val="00FC03C1"/>
    <w:rsid w:val="00FC176C"/>
    <w:rsid w:val="00FC2092"/>
    <w:rsid w:val="00FC33A2"/>
    <w:rsid w:val="00FC3866"/>
    <w:rsid w:val="00FC4AA2"/>
    <w:rsid w:val="00FC7D2F"/>
    <w:rsid w:val="00FD2065"/>
    <w:rsid w:val="00FD3303"/>
    <w:rsid w:val="00FD409C"/>
    <w:rsid w:val="00FD4E6E"/>
    <w:rsid w:val="00FD5572"/>
    <w:rsid w:val="00FD6F09"/>
    <w:rsid w:val="00FD6FBD"/>
    <w:rsid w:val="00FE145A"/>
    <w:rsid w:val="00FE3944"/>
    <w:rsid w:val="00FE6E61"/>
    <w:rsid w:val="00FE7909"/>
    <w:rsid w:val="00FF059B"/>
    <w:rsid w:val="00FF066B"/>
    <w:rsid w:val="00FF08E8"/>
    <w:rsid w:val="00FF19F6"/>
    <w:rsid w:val="00FF31DA"/>
    <w:rsid w:val="00FF3C3D"/>
    <w:rsid w:val="00FF430C"/>
    <w:rsid w:val="00FF57D1"/>
    <w:rsid w:val="00FF6663"/>
    <w:rsid w:val="00FF6B23"/>
    <w:rsid w:val="00FF7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7994B"/>
  <w15:chartTrackingRefBased/>
  <w15:docId w15:val="{7B16E075-D40B-4D9D-B30D-C31EB3F4F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4211"/>
    <w:pPr>
      <w:keepNext/>
      <w:keepLines/>
      <w:spacing w:after="240"/>
      <w:jc w:val="center"/>
      <w:outlineLvl w:val="0"/>
    </w:pPr>
    <w:rPr>
      <w:rFonts w:ascii="Arial" w:eastAsiaTheme="majorEastAsia" w:hAnsi="Arial" w:cstheme="majorBidi"/>
      <w:b/>
      <w:color w:val="000000" w:themeColor="text1"/>
      <w:sz w:val="20"/>
      <w:szCs w:val="32"/>
    </w:rPr>
  </w:style>
  <w:style w:type="paragraph" w:styleId="Heading2">
    <w:name w:val="heading 2"/>
    <w:basedOn w:val="Normal"/>
    <w:next w:val="Normal"/>
    <w:link w:val="Heading2Char"/>
    <w:uiPriority w:val="9"/>
    <w:unhideWhenUsed/>
    <w:qFormat/>
    <w:rsid w:val="007D4211"/>
    <w:pPr>
      <w:keepNext/>
      <w:keepLines/>
      <w:outlineLvl w:val="1"/>
    </w:pPr>
    <w:rPr>
      <w:rFonts w:ascii="Arial" w:eastAsiaTheme="majorEastAsia" w:hAnsi="Arial" w:cstheme="majorBidi"/>
      <w:b/>
      <w:color w:val="000000" w:themeColor="text1"/>
      <w:sz w:val="20"/>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1B5"/>
    <w:pPr>
      <w:ind w:left="720"/>
      <w:contextualSpacing/>
    </w:pPr>
  </w:style>
  <w:style w:type="paragraph" w:styleId="BalloonText">
    <w:name w:val="Balloon Text"/>
    <w:basedOn w:val="Normal"/>
    <w:link w:val="BalloonTextChar"/>
    <w:uiPriority w:val="99"/>
    <w:semiHidden/>
    <w:unhideWhenUsed/>
    <w:rsid w:val="007A7D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D3D"/>
    <w:rPr>
      <w:rFonts w:ascii="Segoe UI" w:hAnsi="Segoe UI" w:cs="Segoe UI"/>
      <w:sz w:val="18"/>
      <w:szCs w:val="18"/>
    </w:rPr>
  </w:style>
  <w:style w:type="paragraph" w:styleId="Header">
    <w:name w:val="header"/>
    <w:basedOn w:val="Normal"/>
    <w:link w:val="HeaderChar"/>
    <w:uiPriority w:val="99"/>
    <w:unhideWhenUsed/>
    <w:rsid w:val="00873564"/>
    <w:pPr>
      <w:tabs>
        <w:tab w:val="center" w:pos="4680"/>
        <w:tab w:val="right" w:pos="9360"/>
      </w:tabs>
    </w:pPr>
  </w:style>
  <w:style w:type="character" w:customStyle="1" w:styleId="HeaderChar">
    <w:name w:val="Header Char"/>
    <w:basedOn w:val="DefaultParagraphFont"/>
    <w:link w:val="Header"/>
    <w:uiPriority w:val="99"/>
    <w:rsid w:val="00873564"/>
  </w:style>
  <w:style w:type="paragraph" w:styleId="Footer">
    <w:name w:val="footer"/>
    <w:basedOn w:val="Normal"/>
    <w:link w:val="FooterChar"/>
    <w:uiPriority w:val="99"/>
    <w:unhideWhenUsed/>
    <w:rsid w:val="00873564"/>
    <w:pPr>
      <w:tabs>
        <w:tab w:val="center" w:pos="4680"/>
        <w:tab w:val="right" w:pos="9360"/>
      </w:tabs>
    </w:pPr>
  </w:style>
  <w:style w:type="character" w:customStyle="1" w:styleId="FooterChar">
    <w:name w:val="Footer Char"/>
    <w:basedOn w:val="DefaultParagraphFont"/>
    <w:link w:val="Footer"/>
    <w:uiPriority w:val="99"/>
    <w:rsid w:val="00873564"/>
  </w:style>
  <w:style w:type="character" w:styleId="CommentReference">
    <w:name w:val="annotation reference"/>
    <w:basedOn w:val="DefaultParagraphFont"/>
    <w:uiPriority w:val="99"/>
    <w:semiHidden/>
    <w:unhideWhenUsed/>
    <w:rsid w:val="00DD37FF"/>
    <w:rPr>
      <w:sz w:val="16"/>
      <w:szCs w:val="16"/>
    </w:rPr>
  </w:style>
  <w:style w:type="paragraph" w:styleId="CommentText">
    <w:name w:val="annotation text"/>
    <w:basedOn w:val="Normal"/>
    <w:link w:val="CommentTextChar"/>
    <w:uiPriority w:val="99"/>
    <w:unhideWhenUsed/>
    <w:rsid w:val="00DD37FF"/>
    <w:rPr>
      <w:sz w:val="20"/>
      <w:szCs w:val="20"/>
    </w:rPr>
  </w:style>
  <w:style w:type="character" w:customStyle="1" w:styleId="CommentTextChar">
    <w:name w:val="Comment Text Char"/>
    <w:basedOn w:val="DefaultParagraphFont"/>
    <w:link w:val="CommentText"/>
    <w:uiPriority w:val="99"/>
    <w:rsid w:val="00DD37FF"/>
    <w:rPr>
      <w:sz w:val="20"/>
      <w:szCs w:val="20"/>
    </w:rPr>
  </w:style>
  <w:style w:type="paragraph" w:styleId="CommentSubject">
    <w:name w:val="annotation subject"/>
    <w:basedOn w:val="CommentText"/>
    <w:next w:val="CommentText"/>
    <w:link w:val="CommentSubjectChar"/>
    <w:uiPriority w:val="99"/>
    <w:semiHidden/>
    <w:unhideWhenUsed/>
    <w:rsid w:val="00DD37FF"/>
    <w:rPr>
      <w:b/>
      <w:bCs/>
    </w:rPr>
  </w:style>
  <w:style w:type="character" w:customStyle="1" w:styleId="CommentSubjectChar">
    <w:name w:val="Comment Subject Char"/>
    <w:basedOn w:val="CommentTextChar"/>
    <w:link w:val="CommentSubject"/>
    <w:uiPriority w:val="99"/>
    <w:semiHidden/>
    <w:rsid w:val="00DD37FF"/>
    <w:rPr>
      <w:b/>
      <w:bCs/>
      <w:sz w:val="20"/>
      <w:szCs w:val="20"/>
    </w:rPr>
  </w:style>
  <w:style w:type="paragraph" w:styleId="Revision">
    <w:name w:val="Revision"/>
    <w:hidden/>
    <w:uiPriority w:val="99"/>
    <w:semiHidden/>
    <w:rsid w:val="00DD37FF"/>
  </w:style>
  <w:style w:type="numbering" w:customStyle="1" w:styleId="CurrentList1">
    <w:name w:val="Current List1"/>
    <w:uiPriority w:val="99"/>
    <w:rsid w:val="006C5FAC"/>
    <w:pPr>
      <w:numPr>
        <w:numId w:val="19"/>
      </w:numPr>
    </w:pPr>
  </w:style>
  <w:style w:type="paragraph" w:styleId="NormalWeb">
    <w:name w:val="Normal (Web)"/>
    <w:basedOn w:val="Normal"/>
    <w:uiPriority w:val="99"/>
    <w:semiHidden/>
    <w:unhideWhenUsed/>
    <w:rsid w:val="00443CA4"/>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D4211"/>
    <w:rPr>
      <w:rFonts w:ascii="Arial" w:eastAsiaTheme="majorEastAsia" w:hAnsi="Arial" w:cstheme="majorBidi"/>
      <w:b/>
      <w:color w:val="000000" w:themeColor="text1"/>
      <w:sz w:val="20"/>
      <w:szCs w:val="32"/>
    </w:rPr>
  </w:style>
  <w:style w:type="character" w:customStyle="1" w:styleId="Heading2Char">
    <w:name w:val="Heading 2 Char"/>
    <w:basedOn w:val="DefaultParagraphFont"/>
    <w:link w:val="Heading2"/>
    <w:uiPriority w:val="9"/>
    <w:rsid w:val="007D4211"/>
    <w:rPr>
      <w:rFonts w:ascii="Arial" w:eastAsiaTheme="majorEastAsia" w:hAnsi="Arial" w:cstheme="majorBidi"/>
      <w:b/>
      <w:color w:val="000000" w:themeColor="text1"/>
      <w:sz w:val="20"/>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8671">
      <w:bodyDiv w:val="1"/>
      <w:marLeft w:val="0"/>
      <w:marRight w:val="0"/>
      <w:marTop w:val="0"/>
      <w:marBottom w:val="0"/>
      <w:divBdr>
        <w:top w:val="none" w:sz="0" w:space="0" w:color="auto"/>
        <w:left w:val="none" w:sz="0" w:space="0" w:color="auto"/>
        <w:bottom w:val="none" w:sz="0" w:space="0" w:color="auto"/>
        <w:right w:val="none" w:sz="0" w:space="0" w:color="auto"/>
      </w:divBdr>
    </w:div>
    <w:div w:id="113522270">
      <w:bodyDiv w:val="1"/>
      <w:marLeft w:val="0"/>
      <w:marRight w:val="0"/>
      <w:marTop w:val="0"/>
      <w:marBottom w:val="0"/>
      <w:divBdr>
        <w:top w:val="none" w:sz="0" w:space="0" w:color="auto"/>
        <w:left w:val="none" w:sz="0" w:space="0" w:color="auto"/>
        <w:bottom w:val="none" w:sz="0" w:space="0" w:color="auto"/>
        <w:right w:val="none" w:sz="0" w:space="0" w:color="auto"/>
      </w:divBdr>
    </w:div>
    <w:div w:id="170918918">
      <w:bodyDiv w:val="1"/>
      <w:marLeft w:val="0"/>
      <w:marRight w:val="0"/>
      <w:marTop w:val="0"/>
      <w:marBottom w:val="0"/>
      <w:divBdr>
        <w:top w:val="none" w:sz="0" w:space="0" w:color="auto"/>
        <w:left w:val="none" w:sz="0" w:space="0" w:color="auto"/>
        <w:bottom w:val="none" w:sz="0" w:space="0" w:color="auto"/>
        <w:right w:val="none" w:sz="0" w:space="0" w:color="auto"/>
      </w:divBdr>
    </w:div>
    <w:div w:id="751851934">
      <w:bodyDiv w:val="1"/>
      <w:marLeft w:val="0"/>
      <w:marRight w:val="0"/>
      <w:marTop w:val="0"/>
      <w:marBottom w:val="0"/>
      <w:divBdr>
        <w:top w:val="none" w:sz="0" w:space="0" w:color="auto"/>
        <w:left w:val="none" w:sz="0" w:space="0" w:color="auto"/>
        <w:bottom w:val="none" w:sz="0" w:space="0" w:color="auto"/>
        <w:right w:val="none" w:sz="0" w:space="0" w:color="auto"/>
      </w:divBdr>
    </w:div>
    <w:div w:id="1181093084">
      <w:bodyDiv w:val="1"/>
      <w:marLeft w:val="0"/>
      <w:marRight w:val="0"/>
      <w:marTop w:val="0"/>
      <w:marBottom w:val="0"/>
      <w:divBdr>
        <w:top w:val="none" w:sz="0" w:space="0" w:color="auto"/>
        <w:left w:val="none" w:sz="0" w:space="0" w:color="auto"/>
        <w:bottom w:val="none" w:sz="0" w:space="0" w:color="auto"/>
        <w:right w:val="none" w:sz="0" w:space="0" w:color="auto"/>
      </w:divBdr>
    </w:div>
    <w:div w:id="1294216127">
      <w:bodyDiv w:val="1"/>
      <w:marLeft w:val="0"/>
      <w:marRight w:val="0"/>
      <w:marTop w:val="0"/>
      <w:marBottom w:val="0"/>
      <w:divBdr>
        <w:top w:val="none" w:sz="0" w:space="0" w:color="auto"/>
        <w:left w:val="none" w:sz="0" w:space="0" w:color="auto"/>
        <w:bottom w:val="none" w:sz="0" w:space="0" w:color="auto"/>
        <w:right w:val="none" w:sz="0" w:space="0" w:color="auto"/>
      </w:divBdr>
      <w:divsChild>
        <w:div w:id="853303440">
          <w:marLeft w:val="1080"/>
          <w:marRight w:val="0"/>
          <w:marTop w:val="100"/>
          <w:marBottom w:val="0"/>
          <w:divBdr>
            <w:top w:val="none" w:sz="0" w:space="0" w:color="auto"/>
            <w:left w:val="none" w:sz="0" w:space="0" w:color="auto"/>
            <w:bottom w:val="none" w:sz="0" w:space="0" w:color="auto"/>
            <w:right w:val="none" w:sz="0" w:space="0" w:color="auto"/>
          </w:divBdr>
        </w:div>
        <w:div w:id="1935547113">
          <w:marLeft w:val="1080"/>
          <w:marRight w:val="0"/>
          <w:marTop w:val="100"/>
          <w:marBottom w:val="0"/>
          <w:divBdr>
            <w:top w:val="none" w:sz="0" w:space="0" w:color="auto"/>
            <w:left w:val="none" w:sz="0" w:space="0" w:color="auto"/>
            <w:bottom w:val="none" w:sz="0" w:space="0" w:color="auto"/>
            <w:right w:val="none" w:sz="0" w:space="0" w:color="auto"/>
          </w:divBdr>
        </w:div>
        <w:div w:id="1672904548">
          <w:marLeft w:val="1080"/>
          <w:marRight w:val="0"/>
          <w:marTop w:val="100"/>
          <w:marBottom w:val="0"/>
          <w:divBdr>
            <w:top w:val="none" w:sz="0" w:space="0" w:color="auto"/>
            <w:left w:val="none" w:sz="0" w:space="0" w:color="auto"/>
            <w:bottom w:val="none" w:sz="0" w:space="0" w:color="auto"/>
            <w:right w:val="none" w:sz="0" w:space="0" w:color="auto"/>
          </w:divBdr>
        </w:div>
        <w:div w:id="1515533402">
          <w:marLeft w:val="1080"/>
          <w:marRight w:val="0"/>
          <w:marTop w:val="100"/>
          <w:marBottom w:val="0"/>
          <w:divBdr>
            <w:top w:val="none" w:sz="0" w:space="0" w:color="auto"/>
            <w:left w:val="none" w:sz="0" w:space="0" w:color="auto"/>
            <w:bottom w:val="none" w:sz="0" w:space="0" w:color="auto"/>
            <w:right w:val="none" w:sz="0" w:space="0" w:color="auto"/>
          </w:divBdr>
        </w:div>
        <w:div w:id="1327128705">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 S a l t L a k e C i t y ! 7 2 5 3 5 8 5 . 1 < / d o c u m e n t i d >  
     < s e n d e r i d > D C E P E R N I C H < / s e n d e r i d >  
     < s e n d e r e m a i l > D C E P E R N I C H @ S P E N C E R F A N E . C O M < / s e n d e r e m a i l >  
     < l a s t m o d i f i e d > 2 0 2 4 - 1 0 - 0 9 T 1 4 : 5 1 : 0 0 . 0 0 0 0 0 0 0 - 0 6 : 0 0 < / l a s t m o d i f i e d >  
     < d a t a b a s e > S a l t L a k e C i t y < / 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C2BE3-2F80-4649-86CB-C6A74D2CE4D3}">
  <ds:schemaRefs>
    <ds:schemaRef ds:uri="http://www.imanage.com/work/xmlschema"/>
  </ds:schemaRefs>
</ds:datastoreItem>
</file>

<file path=customXml/itemProps2.xml><?xml version="1.0" encoding="utf-8"?>
<ds:datastoreItem xmlns:ds="http://schemas.openxmlformats.org/officeDocument/2006/customXml" ds:itemID="{B3468080-CF80-4EDE-B1F7-9FBFE7FA3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2343</Words>
  <Characters>13356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Board Minutes</vt:lpstr>
    </vt:vector>
  </TitlesOfParts>
  <Company/>
  <LinksUpToDate>false</LinksUpToDate>
  <CharactersWithSpaces>15668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Minutes</dc:title>
  <dc:subject/>
  <dc:creator>Breana Jackson</dc:creator>
  <cp:keywords/>
  <dc:description/>
  <cp:lastModifiedBy>Kambrie Johnson</cp:lastModifiedBy>
  <cp:revision>9</cp:revision>
  <cp:lastPrinted>2024-01-11T20:07:00Z</cp:lastPrinted>
  <dcterms:created xsi:type="dcterms:W3CDTF">2025-02-12T23:03:00Z</dcterms:created>
  <dcterms:modified xsi:type="dcterms:W3CDTF">2025-07-30T17:03:00Z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2525bbb02f5fe353bc58ec1ff3340cc6fe6bda55d7e359452badfc0d10332549</vt:lpwstr>
  </property>
</Properties>
</file>