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B7E5" w14:textId="6B88F8F2" w:rsidR="00E62BAF" w:rsidRPr="00FF5073" w:rsidRDefault="00E62BAF" w:rsidP="00FF5073">
      <w:pPr>
        <w:pStyle w:val="Heading1"/>
        <w:rPr>
          <w:rFonts w:eastAsia="Calibri"/>
        </w:rPr>
      </w:pPr>
      <w:r w:rsidRPr="00FF5073">
        <w:rPr>
          <w:rFonts w:eastAsia="Calibri"/>
        </w:rPr>
        <w:t>MONDAY, MARCH 24, 2025</w:t>
      </w:r>
    </w:p>
    <w:p w14:paraId="11D07328" w14:textId="6B122A73" w:rsidR="00E62BAF" w:rsidRPr="00FF5073" w:rsidRDefault="00E62BAF" w:rsidP="00E62BAF">
      <w:pPr>
        <w:rPr>
          <w:rFonts w:ascii="Arial" w:eastAsia="Calibri" w:hAnsi="Arial" w:cs="Arial"/>
          <w:sz w:val="20"/>
          <w:szCs w:val="20"/>
        </w:rPr>
      </w:pPr>
      <w:r w:rsidRPr="00FF5073">
        <w:rPr>
          <w:rFonts w:ascii="Arial" w:eastAsia="Calibri" w:hAnsi="Arial" w:cs="Arial"/>
          <w:sz w:val="20"/>
          <w:szCs w:val="20"/>
        </w:rPr>
        <w:t>Minutes of the 891</w:t>
      </w:r>
      <w:r w:rsidRPr="00FF5073">
        <w:rPr>
          <w:rFonts w:ascii="Arial" w:eastAsia="Calibri" w:hAnsi="Arial" w:cs="Arial"/>
          <w:sz w:val="20"/>
          <w:szCs w:val="20"/>
          <w:vertAlign w:val="superscript"/>
        </w:rPr>
        <w:t>st</w:t>
      </w:r>
      <w:r w:rsidRPr="00FF5073">
        <w:rPr>
          <w:rFonts w:ascii="Arial" w:eastAsia="Calibri" w:hAnsi="Arial" w:cs="Arial"/>
          <w:sz w:val="20"/>
          <w:szCs w:val="20"/>
        </w:rPr>
        <w:t xml:space="preserve"> meeting of the Metropolitan Water District of Salt Lake &amp; Sandy Board of Trustees held Monday, March 24, 2025 at 4:3</w:t>
      </w:r>
      <w:r w:rsidR="005847C4" w:rsidRPr="00FF5073">
        <w:rPr>
          <w:rFonts w:ascii="Arial" w:eastAsia="Calibri" w:hAnsi="Arial" w:cs="Arial"/>
          <w:sz w:val="20"/>
          <w:szCs w:val="20"/>
        </w:rPr>
        <w:t>5</w:t>
      </w:r>
      <w:r w:rsidRPr="00FF5073">
        <w:rPr>
          <w:rFonts w:ascii="Arial" w:eastAsia="Calibri" w:hAnsi="Arial" w:cs="Arial"/>
          <w:sz w:val="20"/>
          <w:szCs w:val="20"/>
        </w:rPr>
        <w:t xml:space="preserve"> p.m. at 3430 E Danish Road, Cottonwood Heights, UT 84093.</w:t>
      </w:r>
    </w:p>
    <w:p w14:paraId="04DE8A65" w14:textId="77777777" w:rsidR="00E62BAF" w:rsidRPr="00FF5073" w:rsidRDefault="00E62BAF" w:rsidP="00E62BAF">
      <w:pPr>
        <w:rPr>
          <w:rFonts w:ascii="Arial" w:eastAsia="Calibri" w:hAnsi="Arial" w:cs="Arial"/>
          <w:sz w:val="20"/>
          <w:szCs w:val="20"/>
        </w:rPr>
      </w:pPr>
    </w:p>
    <w:p w14:paraId="686FF565" w14:textId="77777777" w:rsidR="00E62BAF" w:rsidRPr="00FF5073" w:rsidRDefault="00E62BAF" w:rsidP="00E62BAF">
      <w:pPr>
        <w:rPr>
          <w:rFonts w:ascii="Arial" w:eastAsia="Calibri" w:hAnsi="Arial" w:cs="Arial"/>
          <w:sz w:val="20"/>
          <w:szCs w:val="20"/>
        </w:rPr>
      </w:pPr>
      <w:r w:rsidRPr="00FF5073">
        <w:rPr>
          <w:rFonts w:ascii="Arial" w:eastAsia="Calibri" w:hAnsi="Arial" w:cs="Arial"/>
          <w:sz w:val="20"/>
          <w:szCs w:val="20"/>
        </w:rPr>
        <w:t>The following trustees attended the board meeting:</w:t>
      </w:r>
    </w:p>
    <w:p w14:paraId="2A260014" w14:textId="77777777" w:rsidR="00E62BAF" w:rsidRPr="00FF5073" w:rsidRDefault="00E62BAF" w:rsidP="00E62BAF">
      <w:pPr>
        <w:rPr>
          <w:rFonts w:ascii="Arial" w:eastAsia="Calibri" w:hAnsi="Arial" w:cs="Arial"/>
          <w:sz w:val="20"/>
          <w:szCs w:val="20"/>
        </w:rPr>
      </w:pPr>
    </w:p>
    <w:p w14:paraId="0EDDD7AF" w14:textId="77777777" w:rsidR="00E62BAF" w:rsidRPr="00FF5073" w:rsidRDefault="00E62BAF" w:rsidP="00E62BAF">
      <w:pPr>
        <w:tabs>
          <w:tab w:val="left" w:pos="720"/>
        </w:tabs>
        <w:ind w:left="720" w:hanging="720"/>
        <w:rPr>
          <w:rFonts w:ascii="Arial" w:eastAsia="Calibri" w:hAnsi="Arial" w:cs="Arial"/>
          <w:sz w:val="20"/>
          <w:szCs w:val="20"/>
        </w:rPr>
      </w:pPr>
      <w:r w:rsidRPr="00FF5073">
        <w:rPr>
          <w:rFonts w:ascii="Arial" w:eastAsia="Calibri" w:hAnsi="Arial" w:cs="Arial"/>
          <w:sz w:val="20"/>
          <w:szCs w:val="20"/>
        </w:rPr>
        <w:tab/>
        <w:t>Tom Godfrey</w:t>
      </w:r>
      <w:r w:rsidRPr="00FF5073">
        <w:rPr>
          <w:rFonts w:ascii="Arial" w:eastAsia="Calibri" w:hAnsi="Arial" w:cs="Arial"/>
          <w:sz w:val="20"/>
          <w:szCs w:val="20"/>
        </w:rPr>
        <w:tab/>
      </w:r>
      <w:r w:rsidRPr="00FF5073">
        <w:rPr>
          <w:rFonts w:ascii="Arial" w:eastAsia="Calibri" w:hAnsi="Arial" w:cs="Arial"/>
          <w:sz w:val="20"/>
          <w:szCs w:val="20"/>
        </w:rPr>
        <w:tab/>
        <w:t>-Chair</w:t>
      </w:r>
    </w:p>
    <w:p w14:paraId="6FA814EF" w14:textId="77777777" w:rsidR="00E62BAF" w:rsidRPr="00FF5073" w:rsidRDefault="00E62BAF" w:rsidP="00E62BAF">
      <w:pPr>
        <w:ind w:firstLine="720"/>
        <w:rPr>
          <w:rFonts w:ascii="Arial" w:eastAsia="Calibri" w:hAnsi="Arial" w:cs="Arial"/>
          <w:sz w:val="20"/>
          <w:szCs w:val="20"/>
        </w:rPr>
      </w:pPr>
      <w:r w:rsidRPr="00FF5073">
        <w:rPr>
          <w:rFonts w:ascii="Arial" w:eastAsia="Calibri" w:hAnsi="Arial" w:cs="Arial"/>
          <w:sz w:val="20"/>
          <w:szCs w:val="20"/>
        </w:rPr>
        <w:t xml:space="preserve">John S. Kirkham        </w:t>
      </w:r>
      <w:r w:rsidRPr="00FF5073">
        <w:rPr>
          <w:rFonts w:ascii="Arial" w:eastAsia="Calibri" w:hAnsi="Arial" w:cs="Arial"/>
          <w:sz w:val="20"/>
          <w:szCs w:val="20"/>
        </w:rPr>
        <w:tab/>
        <w:t>-Vice Chair</w:t>
      </w:r>
    </w:p>
    <w:p w14:paraId="1E381627" w14:textId="77777777" w:rsidR="00E62BAF" w:rsidRPr="00FF5073" w:rsidRDefault="00E62BAF" w:rsidP="00E62BAF">
      <w:pPr>
        <w:ind w:firstLine="720"/>
        <w:rPr>
          <w:rFonts w:ascii="Arial" w:eastAsia="Calibri" w:hAnsi="Arial" w:cs="Arial"/>
          <w:sz w:val="20"/>
          <w:szCs w:val="20"/>
        </w:rPr>
      </w:pPr>
      <w:r w:rsidRPr="00FF5073">
        <w:rPr>
          <w:rFonts w:ascii="Arial" w:eastAsia="Calibri" w:hAnsi="Arial" w:cs="Arial"/>
          <w:sz w:val="20"/>
          <w:szCs w:val="20"/>
        </w:rPr>
        <w:t>Patricia Comarell</w:t>
      </w:r>
      <w:r w:rsidRPr="00FF5073">
        <w:rPr>
          <w:rFonts w:ascii="Arial" w:eastAsia="Calibri" w:hAnsi="Arial" w:cs="Arial"/>
          <w:sz w:val="20"/>
          <w:szCs w:val="20"/>
        </w:rPr>
        <w:tab/>
        <w:t xml:space="preserve">-Secretary </w:t>
      </w:r>
    </w:p>
    <w:p w14:paraId="68B69D6C" w14:textId="77777777" w:rsidR="00E62BAF" w:rsidRPr="00FF5073" w:rsidRDefault="00E62BAF" w:rsidP="00E62BAF">
      <w:pPr>
        <w:ind w:firstLine="720"/>
        <w:rPr>
          <w:rFonts w:ascii="Arial" w:eastAsia="Calibri" w:hAnsi="Arial" w:cs="Arial"/>
          <w:sz w:val="20"/>
          <w:szCs w:val="20"/>
        </w:rPr>
      </w:pPr>
      <w:r w:rsidRPr="00FF5073">
        <w:rPr>
          <w:rFonts w:ascii="Arial" w:eastAsia="Calibri" w:hAnsi="Arial" w:cs="Arial"/>
          <w:sz w:val="20"/>
          <w:szCs w:val="20"/>
        </w:rPr>
        <w:t>Cindy Cromer</w:t>
      </w:r>
      <w:r w:rsidRPr="00FF5073">
        <w:rPr>
          <w:rFonts w:ascii="Arial" w:eastAsia="Calibri" w:hAnsi="Arial" w:cs="Arial"/>
          <w:sz w:val="20"/>
          <w:szCs w:val="20"/>
        </w:rPr>
        <w:tab/>
      </w:r>
      <w:r w:rsidRPr="00FF5073">
        <w:rPr>
          <w:rFonts w:ascii="Arial" w:eastAsia="Calibri" w:hAnsi="Arial" w:cs="Arial"/>
          <w:sz w:val="20"/>
          <w:szCs w:val="20"/>
        </w:rPr>
        <w:tab/>
        <w:t xml:space="preserve">-Trustee </w:t>
      </w:r>
    </w:p>
    <w:p w14:paraId="40C22E79" w14:textId="77777777" w:rsidR="00E62BAF" w:rsidRPr="00FF5073" w:rsidRDefault="00E62BAF" w:rsidP="00E62BAF">
      <w:pPr>
        <w:ind w:firstLine="720"/>
        <w:rPr>
          <w:rFonts w:ascii="Arial" w:eastAsia="Calibri" w:hAnsi="Arial" w:cs="Arial"/>
          <w:sz w:val="20"/>
          <w:szCs w:val="20"/>
        </w:rPr>
      </w:pPr>
      <w:r w:rsidRPr="00FF5073">
        <w:rPr>
          <w:rFonts w:ascii="Arial" w:eastAsia="Calibri" w:hAnsi="Arial" w:cs="Arial"/>
          <w:sz w:val="20"/>
          <w:szCs w:val="20"/>
        </w:rPr>
        <w:t>Joan Degiorgio</w:t>
      </w:r>
      <w:r w:rsidRPr="00FF5073">
        <w:rPr>
          <w:rFonts w:ascii="Arial" w:eastAsia="Calibri" w:hAnsi="Arial" w:cs="Arial"/>
          <w:sz w:val="20"/>
          <w:szCs w:val="20"/>
        </w:rPr>
        <w:tab/>
      </w:r>
      <w:r w:rsidRPr="00FF5073">
        <w:rPr>
          <w:rFonts w:ascii="Arial" w:eastAsia="Calibri" w:hAnsi="Arial" w:cs="Arial"/>
          <w:sz w:val="20"/>
          <w:szCs w:val="20"/>
        </w:rPr>
        <w:tab/>
        <w:t xml:space="preserve">-Trustee </w:t>
      </w:r>
    </w:p>
    <w:p w14:paraId="747DA38F" w14:textId="77777777" w:rsidR="00E62BAF" w:rsidRPr="00FF5073" w:rsidRDefault="00E62BAF" w:rsidP="00E62BAF">
      <w:pPr>
        <w:ind w:firstLine="720"/>
        <w:rPr>
          <w:rFonts w:ascii="Arial" w:eastAsia="Calibri" w:hAnsi="Arial" w:cs="Arial"/>
          <w:sz w:val="20"/>
          <w:szCs w:val="20"/>
        </w:rPr>
      </w:pPr>
      <w:r w:rsidRPr="00FF5073">
        <w:rPr>
          <w:rFonts w:ascii="Arial" w:eastAsia="Calibri" w:hAnsi="Arial" w:cs="Arial"/>
          <w:sz w:val="20"/>
          <w:szCs w:val="20"/>
        </w:rPr>
        <w:t>Florence Reynolds</w:t>
      </w:r>
      <w:r w:rsidRPr="00FF5073">
        <w:rPr>
          <w:rFonts w:ascii="Arial" w:eastAsia="Calibri" w:hAnsi="Arial" w:cs="Arial"/>
          <w:sz w:val="20"/>
          <w:szCs w:val="20"/>
        </w:rPr>
        <w:tab/>
        <w:t>-Trustee</w:t>
      </w:r>
    </w:p>
    <w:p w14:paraId="12F8895B" w14:textId="77777777" w:rsidR="00E62BAF" w:rsidRPr="00FF5073" w:rsidRDefault="00E62BAF" w:rsidP="00E62BAF">
      <w:pPr>
        <w:rPr>
          <w:rFonts w:ascii="Arial" w:eastAsia="Calibri" w:hAnsi="Arial" w:cs="Arial"/>
          <w:sz w:val="20"/>
          <w:szCs w:val="20"/>
        </w:rPr>
      </w:pPr>
    </w:p>
    <w:p w14:paraId="63BA2AD1" w14:textId="77777777" w:rsidR="00E62BAF" w:rsidRPr="00FF5073" w:rsidRDefault="00E62BAF" w:rsidP="00E62BAF">
      <w:pPr>
        <w:rPr>
          <w:rFonts w:ascii="Arial" w:eastAsia="Calibri" w:hAnsi="Arial" w:cs="Arial"/>
          <w:sz w:val="20"/>
          <w:szCs w:val="20"/>
        </w:rPr>
      </w:pPr>
      <w:r w:rsidRPr="00FF5073">
        <w:rPr>
          <w:rFonts w:ascii="Arial" w:eastAsia="Calibri" w:hAnsi="Arial" w:cs="Arial"/>
          <w:sz w:val="20"/>
          <w:szCs w:val="20"/>
        </w:rPr>
        <w:t>The following trustee was excused:</w:t>
      </w:r>
    </w:p>
    <w:p w14:paraId="78098E0E" w14:textId="77777777" w:rsidR="00E62BAF" w:rsidRPr="00FF5073" w:rsidRDefault="00E62BAF" w:rsidP="00E62BAF">
      <w:pPr>
        <w:ind w:firstLine="720"/>
        <w:rPr>
          <w:rFonts w:ascii="Arial" w:eastAsia="Calibri" w:hAnsi="Arial" w:cs="Arial"/>
          <w:sz w:val="20"/>
          <w:szCs w:val="20"/>
        </w:rPr>
      </w:pPr>
    </w:p>
    <w:p w14:paraId="219BB223" w14:textId="77777777" w:rsidR="00E62BAF" w:rsidRPr="00FF5073" w:rsidRDefault="00E62BAF" w:rsidP="00E62BAF">
      <w:pPr>
        <w:ind w:firstLine="720"/>
        <w:rPr>
          <w:rFonts w:ascii="Arial" w:eastAsia="Calibri" w:hAnsi="Arial" w:cs="Arial"/>
          <w:sz w:val="20"/>
          <w:szCs w:val="20"/>
        </w:rPr>
      </w:pPr>
      <w:r w:rsidRPr="00FF5073">
        <w:rPr>
          <w:rFonts w:ascii="Arial" w:eastAsia="Calibri" w:hAnsi="Arial" w:cs="Arial"/>
          <w:sz w:val="20"/>
          <w:szCs w:val="20"/>
        </w:rPr>
        <w:t>John H. Mabey, Jr.</w:t>
      </w:r>
      <w:r w:rsidRPr="00FF5073">
        <w:rPr>
          <w:rFonts w:ascii="Arial" w:eastAsia="Calibri" w:hAnsi="Arial" w:cs="Arial"/>
          <w:sz w:val="20"/>
          <w:szCs w:val="20"/>
        </w:rPr>
        <w:tab/>
        <w:t>-Trustee</w:t>
      </w:r>
    </w:p>
    <w:p w14:paraId="6D0DB6B6" w14:textId="77777777" w:rsidR="00E62BAF" w:rsidRPr="00FF5073" w:rsidRDefault="00E62BAF" w:rsidP="00E62BAF">
      <w:pPr>
        <w:rPr>
          <w:rFonts w:ascii="Arial" w:eastAsia="Calibri" w:hAnsi="Arial" w:cs="Arial"/>
          <w:sz w:val="20"/>
          <w:szCs w:val="20"/>
        </w:rPr>
      </w:pPr>
    </w:p>
    <w:p w14:paraId="422767B1" w14:textId="77777777" w:rsidR="00E62BAF" w:rsidRPr="00FF5073" w:rsidRDefault="00E62BAF" w:rsidP="00E62BAF">
      <w:pPr>
        <w:rPr>
          <w:rFonts w:ascii="Arial" w:eastAsia="Calibri" w:hAnsi="Arial" w:cs="Arial"/>
          <w:sz w:val="20"/>
          <w:szCs w:val="20"/>
        </w:rPr>
      </w:pPr>
      <w:r w:rsidRPr="00FF5073">
        <w:rPr>
          <w:rFonts w:ascii="Arial" w:eastAsia="Calibri" w:hAnsi="Arial" w:cs="Arial"/>
          <w:sz w:val="20"/>
          <w:szCs w:val="20"/>
        </w:rPr>
        <w:t>The following staff and guests attended the board meeting:</w:t>
      </w:r>
    </w:p>
    <w:p w14:paraId="7CC1C9A3" w14:textId="77777777" w:rsidR="00E62BAF" w:rsidRPr="00FF5073" w:rsidRDefault="00E62BAF" w:rsidP="00E62BAF">
      <w:pPr>
        <w:rPr>
          <w:rFonts w:ascii="Arial" w:eastAsia="Calibri" w:hAnsi="Arial" w:cs="Arial"/>
          <w:sz w:val="20"/>
          <w:szCs w:val="20"/>
        </w:rPr>
      </w:pPr>
    </w:p>
    <w:p w14:paraId="31617856"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Annalee Munsey, General Manager</w:t>
      </w:r>
    </w:p>
    <w:p w14:paraId="03525A7B" w14:textId="4C77F27A"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Gordon Cook, Assistant General Manager/Chief Operating Officer</w:t>
      </w:r>
    </w:p>
    <w:p w14:paraId="0965CEFE"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Eric Sorensen, Water Resources Manager</w:t>
      </w:r>
    </w:p>
    <w:p w14:paraId="21C2A37F"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Sonya Shepherd, HR Manager</w:t>
      </w:r>
    </w:p>
    <w:p w14:paraId="4306F29A"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Nathan Scown, Operations Manager</w:t>
      </w:r>
    </w:p>
    <w:p w14:paraId="7C95E6BB"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Ammon Allen, Engineering Manager</w:t>
      </w:r>
    </w:p>
    <w:p w14:paraId="13960260" w14:textId="5DA6B698" w:rsidR="009209C2" w:rsidRPr="00FF5073" w:rsidRDefault="00243F39" w:rsidP="00E62BAF">
      <w:pPr>
        <w:ind w:left="720"/>
        <w:rPr>
          <w:rFonts w:ascii="Arial" w:eastAsia="Calibri" w:hAnsi="Arial" w:cs="Arial"/>
          <w:sz w:val="20"/>
          <w:szCs w:val="20"/>
        </w:rPr>
      </w:pPr>
      <w:r w:rsidRPr="00FF5073">
        <w:rPr>
          <w:rFonts w:ascii="Arial" w:eastAsia="Calibri" w:hAnsi="Arial" w:cs="Arial"/>
          <w:sz w:val="20"/>
          <w:szCs w:val="20"/>
        </w:rPr>
        <w:t>Jeff Matheson, Lab</w:t>
      </w:r>
      <w:r w:rsidR="00A074A9" w:rsidRPr="00FF5073">
        <w:rPr>
          <w:rFonts w:ascii="Arial" w:eastAsia="Calibri" w:hAnsi="Arial" w:cs="Arial"/>
          <w:sz w:val="20"/>
          <w:szCs w:val="20"/>
        </w:rPr>
        <w:t>oratory</w:t>
      </w:r>
      <w:r w:rsidRPr="00FF5073">
        <w:rPr>
          <w:rFonts w:ascii="Arial" w:eastAsia="Calibri" w:hAnsi="Arial" w:cs="Arial"/>
          <w:sz w:val="20"/>
          <w:szCs w:val="20"/>
        </w:rPr>
        <w:t xml:space="preserve"> Manager </w:t>
      </w:r>
    </w:p>
    <w:p w14:paraId="1DC181EE" w14:textId="0B3BE392" w:rsidR="00E62BAF" w:rsidRPr="00FF5073" w:rsidRDefault="00E62BAF" w:rsidP="008F6010">
      <w:pPr>
        <w:ind w:firstLine="720"/>
        <w:rPr>
          <w:rFonts w:ascii="Arial" w:eastAsia="Calibri" w:hAnsi="Arial" w:cs="Arial"/>
          <w:sz w:val="20"/>
          <w:szCs w:val="20"/>
        </w:rPr>
      </w:pPr>
      <w:r w:rsidRPr="00FF5073">
        <w:rPr>
          <w:rFonts w:ascii="Arial" w:eastAsia="Calibri" w:hAnsi="Arial" w:cs="Arial"/>
          <w:sz w:val="20"/>
          <w:szCs w:val="20"/>
        </w:rPr>
        <w:t>Kelly Stevens, Senior Engineer</w:t>
      </w:r>
    </w:p>
    <w:p w14:paraId="25762FED" w14:textId="0C4A100E" w:rsidR="00E62BAF" w:rsidRPr="00FF5073" w:rsidRDefault="00E62BAF" w:rsidP="008F6010">
      <w:pPr>
        <w:ind w:left="720"/>
        <w:rPr>
          <w:rFonts w:ascii="Arial" w:eastAsia="Calibri" w:hAnsi="Arial" w:cs="Arial"/>
          <w:sz w:val="20"/>
          <w:szCs w:val="20"/>
        </w:rPr>
      </w:pPr>
      <w:r w:rsidRPr="00FF5073">
        <w:rPr>
          <w:rFonts w:ascii="Arial" w:eastAsia="Calibri" w:hAnsi="Arial" w:cs="Arial"/>
          <w:sz w:val="20"/>
          <w:szCs w:val="20"/>
        </w:rPr>
        <w:t>Darin Klemin, IT Department Manager</w:t>
      </w:r>
    </w:p>
    <w:p w14:paraId="42195703"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Josh Croft, Accountant</w:t>
      </w:r>
    </w:p>
    <w:p w14:paraId="612BE59B"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Breana Jackson, Executive Administrator</w:t>
      </w:r>
    </w:p>
    <w:p w14:paraId="61938A21"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Dani Cepernich, Spencer Fane</w:t>
      </w:r>
    </w:p>
    <w:p w14:paraId="7426FD1C" w14:textId="0C885C85" w:rsidR="00E62BAF" w:rsidRPr="00FF5073" w:rsidRDefault="00E62BAF" w:rsidP="008F6010">
      <w:pPr>
        <w:ind w:firstLine="720"/>
        <w:rPr>
          <w:rFonts w:ascii="Arial" w:eastAsia="Calibri" w:hAnsi="Arial" w:cs="Arial"/>
          <w:sz w:val="20"/>
          <w:szCs w:val="20"/>
        </w:rPr>
      </w:pPr>
      <w:r w:rsidRPr="00FF5073">
        <w:rPr>
          <w:rFonts w:ascii="Arial" w:eastAsia="Calibri" w:hAnsi="Arial" w:cs="Arial"/>
          <w:sz w:val="20"/>
          <w:szCs w:val="20"/>
        </w:rPr>
        <w:t>Jesse Stewart, Salt Lake City Public Utilities</w:t>
      </w:r>
    </w:p>
    <w:p w14:paraId="16C9154F" w14:textId="7CE5E866"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Tom Ward, Sandy City Public Utilities</w:t>
      </w:r>
    </w:p>
    <w:p w14:paraId="1B1194DB" w14:textId="6651410B" w:rsidR="009209C2" w:rsidRPr="00FF5073" w:rsidRDefault="008F6010" w:rsidP="00E62BAF">
      <w:pPr>
        <w:ind w:left="720"/>
        <w:rPr>
          <w:rFonts w:ascii="Arial" w:eastAsia="Calibri" w:hAnsi="Arial" w:cs="Arial"/>
          <w:sz w:val="20"/>
          <w:szCs w:val="20"/>
        </w:rPr>
      </w:pPr>
      <w:r w:rsidRPr="00FF5073">
        <w:rPr>
          <w:rFonts w:ascii="Arial" w:eastAsia="Calibri" w:hAnsi="Arial" w:cs="Arial"/>
          <w:sz w:val="20"/>
          <w:szCs w:val="20"/>
        </w:rPr>
        <w:t xml:space="preserve">Dan Hartman, </w:t>
      </w:r>
      <w:r w:rsidR="00AC175F" w:rsidRPr="00FF5073">
        <w:rPr>
          <w:rFonts w:ascii="Arial" w:eastAsia="Calibri" w:hAnsi="Arial" w:cs="Arial"/>
          <w:sz w:val="20"/>
          <w:szCs w:val="20"/>
        </w:rPr>
        <w:t>Hartman Management Group</w:t>
      </w:r>
    </w:p>
    <w:p w14:paraId="3B432E2C"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Marie Owens, AE2S</w:t>
      </w:r>
    </w:p>
    <w:p w14:paraId="1B4F29D9"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Brad Jeppson, Stantec</w:t>
      </w:r>
    </w:p>
    <w:p w14:paraId="470537D5" w14:textId="26D89784" w:rsidR="00E62BAF" w:rsidRPr="00FF5073" w:rsidRDefault="008F6010" w:rsidP="00E62BAF">
      <w:pPr>
        <w:ind w:left="720"/>
        <w:rPr>
          <w:rFonts w:ascii="Arial" w:eastAsia="Calibri" w:hAnsi="Arial" w:cs="Arial"/>
          <w:sz w:val="20"/>
          <w:szCs w:val="20"/>
        </w:rPr>
      </w:pPr>
      <w:r w:rsidRPr="00FF5073">
        <w:rPr>
          <w:rFonts w:ascii="Arial" w:eastAsia="Calibri" w:hAnsi="Arial" w:cs="Arial"/>
          <w:sz w:val="20"/>
          <w:szCs w:val="20"/>
        </w:rPr>
        <w:t>Susan Spore</w:t>
      </w:r>
      <w:r w:rsidR="00E62BAF" w:rsidRPr="00FF5073">
        <w:rPr>
          <w:rFonts w:ascii="Arial" w:eastAsia="Calibri" w:hAnsi="Arial" w:cs="Arial"/>
          <w:sz w:val="20"/>
          <w:szCs w:val="20"/>
        </w:rPr>
        <w:t>, Brown &amp; Caldwell</w:t>
      </w:r>
    </w:p>
    <w:p w14:paraId="0E15D5D2" w14:textId="77777777" w:rsidR="00E62BAF" w:rsidRPr="00FF5073" w:rsidRDefault="00E62BAF" w:rsidP="008B2B6A">
      <w:pPr>
        <w:ind w:firstLine="720"/>
        <w:rPr>
          <w:rFonts w:ascii="Arial" w:eastAsia="Calibri" w:hAnsi="Arial" w:cs="Arial"/>
          <w:sz w:val="20"/>
          <w:szCs w:val="20"/>
        </w:rPr>
      </w:pPr>
      <w:r w:rsidRPr="00FF5073">
        <w:rPr>
          <w:rFonts w:ascii="Arial" w:eastAsia="Calibri" w:hAnsi="Arial" w:cs="Arial"/>
          <w:sz w:val="20"/>
          <w:szCs w:val="20"/>
        </w:rPr>
        <w:t>Jason Luettinger, Bowen Collins &amp; Associates</w:t>
      </w:r>
    </w:p>
    <w:p w14:paraId="76B8A005" w14:textId="77777777" w:rsidR="00E62BAF" w:rsidRPr="00FF5073" w:rsidRDefault="00E62BAF" w:rsidP="00E62BAF">
      <w:pPr>
        <w:ind w:left="720"/>
        <w:rPr>
          <w:rFonts w:ascii="Arial" w:eastAsia="Calibri" w:hAnsi="Arial" w:cs="Arial"/>
          <w:sz w:val="20"/>
          <w:szCs w:val="20"/>
        </w:rPr>
      </w:pPr>
      <w:r w:rsidRPr="00FF5073">
        <w:rPr>
          <w:rFonts w:ascii="Arial" w:eastAsia="Calibri" w:hAnsi="Arial" w:cs="Arial"/>
          <w:sz w:val="20"/>
          <w:szCs w:val="20"/>
        </w:rPr>
        <w:t>Mike Whimpey, Central Utah Water Conservancy District</w:t>
      </w:r>
    </w:p>
    <w:p w14:paraId="5B9414BD" w14:textId="77777777" w:rsidR="00E62BAF" w:rsidRPr="00FF5073" w:rsidRDefault="00E62BAF" w:rsidP="00E62BAF">
      <w:pPr>
        <w:rPr>
          <w:rFonts w:ascii="Arial" w:eastAsia="Calibri" w:hAnsi="Arial" w:cs="Arial"/>
          <w:sz w:val="20"/>
          <w:szCs w:val="20"/>
        </w:rPr>
      </w:pPr>
    </w:p>
    <w:p w14:paraId="5AEC7F69" w14:textId="77777777" w:rsidR="00E62BAF" w:rsidRPr="00FF5073" w:rsidRDefault="00E62BAF" w:rsidP="00FF5073">
      <w:pPr>
        <w:pStyle w:val="Heading2"/>
        <w:jc w:val="center"/>
      </w:pPr>
      <w:r w:rsidRPr="00FF5073">
        <w:t>Work Session Agenda</w:t>
      </w:r>
    </w:p>
    <w:p w14:paraId="3DE0B670" w14:textId="77777777" w:rsidR="00E62BAF" w:rsidRPr="00FF5073" w:rsidRDefault="00E62BAF" w:rsidP="00E62BAF">
      <w:pPr>
        <w:jc w:val="center"/>
        <w:rPr>
          <w:rFonts w:ascii="Arial" w:hAnsi="Arial" w:cs="Arial"/>
          <w:sz w:val="20"/>
          <w:szCs w:val="20"/>
        </w:rPr>
      </w:pPr>
    </w:p>
    <w:p w14:paraId="0990F6D8" w14:textId="77777777" w:rsidR="00037C27" w:rsidRPr="00FF5073" w:rsidRDefault="00037C27" w:rsidP="00FF5073">
      <w:pPr>
        <w:pStyle w:val="Numbers"/>
        <w:numPr>
          <w:ilvl w:val="0"/>
          <w:numId w:val="4"/>
        </w:numPr>
        <w:spacing w:after="0"/>
        <w:rPr>
          <w:rFonts w:cs="Arial"/>
          <w:szCs w:val="20"/>
        </w:rPr>
      </w:pPr>
      <w:r w:rsidRPr="00FF5073">
        <w:rPr>
          <w:rFonts w:cs="Arial"/>
          <w:szCs w:val="20"/>
        </w:rPr>
        <w:t>FY26 Draft Budget overview</w:t>
      </w:r>
    </w:p>
    <w:p w14:paraId="195A77E4" w14:textId="77777777" w:rsidR="00037C27" w:rsidRPr="00FF5073" w:rsidRDefault="00037C27" w:rsidP="00FF5073">
      <w:pPr>
        <w:pStyle w:val="Numbers"/>
        <w:numPr>
          <w:ilvl w:val="0"/>
          <w:numId w:val="4"/>
        </w:numPr>
        <w:spacing w:after="0"/>
        <w:rPr>
          <w:rFonts w:cs="Arial"/>
          <w:szCs w:val="20"/>
        </w:rPr>
      </w:pPr>
      <w:r w:rsidRPr="00FF5073">
        <w:rPr>
          <w:rFonts w:cs="Arial"/>
          <w:szCs w:val="20"/>
        </w:rPr>
        <w:t>Other</w:t>
      </w:r>
    </w:p>
    <w:p w14:paraId="6B5EFDC1" w14:textId="77777777" w:rsidR="00E62BAF" w:rsidRPr="00FF5073" w:rsidRDefault="00E62BAF" w:rsidP="00E62BAF">
      <w:pPr>
        <w:ind w:left="360"/>
        <w:rPr>
          <w:rFonts w:ascii="Arial" w:hAnsi="Arial" w:cs="Arial"/>
          <w:sz w:val="20"/>
          <w:szCs w:val="20"/>
        </w:rPr>
      </w:pPr>
    </w:p>
    <w:p w14:paraId="3639CD86" w14:textId="77777777" w:rsidR="00E62BAF" w:rsidRPr="00FF5073" w:rsidRDefault="00E62BAF" w:rsidP="00FF5073">
      <w:pPr>
        <w:pStyle w:val="Heading2"/>
        <w:jc w:val="center"/>
      </w:pPr>
      <w:r w:rsidRPr="00FF5073">
        <w:t>Board Meeting Agenda</w:t>
      </w:r>
    </w:p>
    <w:p w14:paraId="628E639F" w14:textId="77777777" w:rsidR="00E62BAF" w:rsidRPr="00FF5073" w:rsidRDefault="00E62BAF" w:rsidP="00E62BAF">
      <w:pPr>
        <w:ind w:left="360"/>
        <w:rPr>
          <w:rFonts w:ascii="Arial" w:hAnsi="Arial" w:cs="Arial"/>
          <w:sz w:val="20"/>
          <w:szCs w:val="20"/>
        </w:rPr>
      </w:pPr>
    </w:p>
    <w:p w14:paraId="633A21CD" w14:textId="1E4D9462" w:rsidR="00037C27" w:rsidRPr="00FF5073" w:rsidRDefault="00037C27" w:rsidP="00FF5073">
      <w:pPr>
        <w:pStyle w:val="Numbers"/>
        <w:numPr>
          <w:ilvl w:val="0"/>
          <w:numId w:val="5"/>
        </w:numPr>
        <w:spacing w:after="0"/>
        <w:rPr>
          <w:rFonts w:cs="Arial"/>
          <w:szCs w:val="20"/>
        </w:rPr>
      </w:pPr>
      <w:r w:rsidRPr="00FF5073">
        <w:rPr>
          <w:rFonts w:cs="Arial"/>
          <w:szCs w:val="20"/>
        </w:rPr>
        <w:t>Call to order</w:t>
      </w:r>
    </w:p>
    <w:p w14:paraId="482F8DF6" w14:textId="77777777" w:rsidR="00037C27" w:rsidRPr="00FF5073" w:rsidRDefault="00037C27" w:rsidP="00FF5073">
      <w:pPr>
        <w:pStyle w:val="Numbers"/>
        <w:numPr>
          <w:ilvl w:val="0"/>
          <w:numId w:val="5"/>
        </w:numPr>
        <w:spacing w:after="0"/>
        <w:rPr>
          <w:rFonts w:cs="Arial"/>
          <w:szCs w:val="20"/>
        </w:rPr>
      </w:pPr>
      <w:r w:rsidRPr="00FF5073">
        <w:rPr>
          <w:rFonts w:cs="Arial"/>
          <w:szCs w:val="20"/>
        </w:rPr>
        <w:t>Public comment</w:t>
      </w:r>
    </w:p>
    <w:p w14:paraId="6366040F" w14:textId="77777777" w:rsidR="00037C27" w:rsidRPr="00FF5073" w:rsidRDefault="00037C27" w:rsidP="00FF5073">
      <w:pPr>
        <w:pStyle w:val="Numbers"/>
        <w:numPr>
          <w:ilvl w:val="0"/>
          <w:numId w:val="5"/>
        </w:numPr>
        <w:spacing w:after="0"/>
        <w:rPr>
          <w:rFonts w:cs="Arial"/>
          <w:szCs w:val="20"/>
        </w:rPr>
      </w:pPr>
      <w:r w:rsidRPr="00FF5073">
        <w:rPr>
          <w:rFonts w:cs="Arial"/>
          <w:szCs w:val="20"/>
        </w:rPr>
        <w:t>2025 Legislative session report</w:t>
      </w:r>
    </w:p>
    <w:p w14:paraId="5BB6B0A7" w14:textId="12D370E7" w:rsidR="00037C27" w:rsidRPr="00FF5073" w:rsidRDefault="00037C27" w:rsidP="00FF5073">
      <w:pPr>
        <w:pStyle w:val="Numbers"/>
        <w:numPr>
          <w:ilvl w:val="0"/>
          <w:numId w:val="5"/>
        </w:numPr>
        <w:spacing w:after="0"/>
        <w:rPr>
          <w:rFonts w:cs="Arial"/>
          <w:szCs w:val="20"/>
        </w:rPr>
      </w:pPr>
      <w:r w:rsidRPr="00FF5073">
        <w:rPr>
          <w:rFonts w:cs="Arial"/>
          <w:szCs w:val="20"/>
        </w:rPr>
        <w:t xml:space="preserve">Environmental Committee report </w:t>
      </w:r>
    </w:p>
    <w:p w14:paraId="0AA3E484" w14:textId="77777777" w:rsidR="00037C27" w:rsidRPr="00FF5073" w:rsidRDefault="00037C27" w:rsidP="00FF5073">
      <w:pPr>
        <w:pStyle w:val="Numbers"/>
        <w:numPr>
          <w:ilvl w:val="1"/>
          <w:numId w:val="5"/>
        </w:numPr>
        <w:spacing w:after="0"/>
        <w:rPr>
          <w:rFonts w:cs="Arial"/>
          <w:szCs w:val="20"/>
        </w:rPr>
      </w:pPr>
      <w:r w:rsidRPr="00FF5073">
        <w:rPr>
          <w:rFonts w:cs="Arial"/>
          <w:szCs w:val="20"/>
        </w:rPr>
        <w:t>Consider approval of Memorandum of Agreement for Statewide Conservation Media Campaign</w:t>
      </w:r>
    </w:p>
    <w:p w14:paraId="4C825A5E" w14:textId="77777777" w:rsidR="00037C27" w:rsidRPr="00FF5073" w:rsidRDefault="00037C27" w:rsidP="00FF5073">
      <w:pPr>
        <w:pStyle w:val="Numbers"/>
        <w:numPr>
          <w:ilvl w:val="1"/>
          <w:numId w:val="5"/>
        </w:numPr>
        <w:spacing w:after="0"/>
        <w:rPr>
          <w:rFonts w:cs="Arial"/>
          <w:szCs w:val="20"/>
        </w:rPr>
      </w:pPr>
      <w:r w:rsidRPr="00FF5073">
        <w:rPr>
          <w:rFonts w:cs="Arial"/>
          <w:szCs w:val="20"/>
        </w:rPr>
        <w:t>Reporting items</w:t>
      </w:r>
    </w:p>
    <w:p w14:paraId="3FD1ADC0" w14:textId="7F2DDC26" w:rsidR="00037C27" w:rsidRPr="00FF5073" w:rsidRDefault="00037C27" w:rsidP="00FF5073">
      <w:pPr>
        <w:pStyle w:val="Numbers"/>
        <w:numPr>
          <w:ilvl w:val="0"/>
          <w:numId w:val="5"/>
        </w:numPr>
        <w:spacing w:after="0"/>
        <w:rPr>
          <w:rFonts w:cs="Arial"/>
          <w:szCs w:val="20"/>
        </w:rPr>
      </w:pPr>
      <w:r w:rsidRPr="00FF5073">
        <w:rPr>
          <w:rFonts w:cs="Arial"/>
          <w:szCs w:val="20"/>
        </w:rPr>
        <w:t xml:space="preserve">Management Advisory Committee report </w:t>
      </w:r>
    </w:p>
    <w:p w14:paraId="6A038447" w14:textId="77777777" w:rsidR="00037C27" w:rsidRPr="00FF5073" w:rsidRDefault="00037C27" w:rsidP="00FF5073">
      <w:pPr>
        <w:pStyle w:val="Numbers"/>
        <w:numPr>
          <w:ilvl w:val="1"/>
          <w:numId w:val="5"/>
        </w:numPr>
        <w:spacing w:after="0"/>
        <w:rPr>
          <w:rFonts w:cs="Arial"/>
          <w:szCs w:val="20"/>
        </w:rPr>
      </w:pPr>
      <w:r w:rsidRPr="00FF5073">
        <w:rPr>
          <w:rFonts w:cs="Arial"/>
          <w:szCs w:val="20"/>
        </w:rPr>
        <w:t xml:space="preserve">Consider approval of addition of </w:t>
      </w:r>
      <w:proofErr w:type="gramStart"/>
      <w:r w:rsidRPr="00FF5073">
        <w:rPr>
          <w:rFonts w:cs="Arial"/>
          <w:szCs w:val="20"/>
        </w:rPr>
        <w:t>a</w:t>
      </w:r>
      <w:proofErr w:type="gramEnd"/>
      <w:r w:rsidRPr="00FF5073">
        <w:rPr>
          <w:rFonts w:cs="Arial"/>
          <w:szCs w:val="20"/>
        </w:rPr>
        <w:t xml:space="preserve"> FTE position for a Maintenance Technician during the current fiscal year </w:t>
      </w:r>
    </w:p>
    <w:p w14:paraId="23F6765B" w14:textId="77777777" w:rsidR="00037C27" w:rsidRPr="00FF5073" w:rsidRDefault="00037C27" w:rsidP="00FF5073">
      <w:pPr>
        <w:pStyle w:val="Numbers"/>
        <w:numPr>
          <w:ilvl w:val="1"/>
          <w:numId w:val="5"/>
        </w:numPr>
        <w:spacing w:after="0"/>
        <w:rPr>
          <w:rFonts w:cs="Arial"/>
          <w:szCs w:val="20"/>
        </w:rPr>
      </w:pPr>
      <w:r w:rsidRPr="00FF5073">
        <w:rPr>
          <w:rFonts w:cs="Arial"/>
          <w:szCs w:val="20"/>
        </w:rPr>
        <w:t>Reporting items</w:t>
      </w:r>
    </w:p>
    <w:p w14:paraId="41273D60" w14:textId="34EC0FCF" w:rsidR="00037C27" w:rsidRPr="00FF5073" w:rsidRDefault="00037C27" w:rsidP="00FF5073">
      <w:pPr>
        <w:pStyle w:val="Numbers"/>
        <w:numPr>
          <w:ilvl w:val="0"/>
          <w:numId w:val="5"/>
        </w:numPr>
        <w:spacing w:after="0"/>
        <w:rPr>
          <w:rFonts w:cs="Arial"/>
          <w:szCs w:val="20"/>
        </w:rPr>
      </w:pPr>
      <w:r w:rsidRPr="00FF5073">
        <w:rPr>
          <w:rFonts w:cs="Arial"/>
          <w:szCs w:val="20"/>
        </w:rPr>
        <w:t xml:space="preserve">Engineering Committee report  </w:t>
      </w:r>
    </w:p>
    <w:p w14:paraId="196A6E2F" w14:textId="39C8E410" w:rsidR="00037C27" w:rsidRPr="00FF5073" w:rsidRDefault="00037C27" w:rsidP="00FF5073">
      <w:pPr>
        <w:pStyle w:val="Numbers"/>
        <w:numPr>
          <w:ilvl w:val="1"/>
          <w:numId w:val="5"/>
        </w:numPr>
        <w:spacing w:after="0"/>
        <w:rPr>
          <w:rFonts w:cs="Arial"/>
          <w:szCs w:val="20"/>
        </w:rPr>
      </w:pPr>
      <w:r w:rsidRPr="00FF5073">
        <w:rPr>
          <w:rFonts w:cs="Arial"/>
          <w:szCs w:val="20"/>
        </w:rPr>
        <w:t>Consider approval of Change Order No C01</w:t>
      </w:r>
    </w:p>
    <w:p w14:paraId="2311C08A" w14:textId="57B86CBD" w:rsidR="00037C27" w:rsidRPr="00FF5073" w:rsidRDefault="00037C27" w:rsidP="00FF5073">
      <w:pPr>
        <w:pStyle w:val="Numbers"/>
        <w:numPr>
          <w:ilvl w:val="1"/>
          <w:numId w:val="5"/>
        </w:numPr>
        <w:spacing w:after="0"/>
        <w:rPr>
          <w:rFonts w:cs="Arial"/>
          <w:szCs w:val="20"/>
        </w:rPr>
      </w:pPr>
      <w:r w:rsidRPr="00FF5073">
        <w:rPr>
          <w:rFonts w:cs="Arial"/>
          <w:szCs w:val="20"/>
        </w:rPr>
        <w:t xml:space="preserve">Consider approval of Change Order No C02 </w:t>
      </w:r>
    </w:p>
    <w:p w14:paraId="7B144233" w14:textId="5A24D20F" w:rsidR="00037C27" w:rsidRPr="00FF5073" w:rsidRDefault="00037C27" w:rsidP="00FF5073">
      <w:pPr>
        <w:pStyle w:val="Numbers"/>
        <w:numPr>
          <w:ilvl w:val="1"/>
          <w:numId w:val="5"/>
        </w:numPr>
        <w:spacing w:after="0"/>
        <w:rPr>
          <w:rFonts w:cs="Arial"/>
          <w:szCs w:val="20"/>
        </w:rPr>
      </w:pPr>
      <w:r w:rsidRPr="00FF5073">
        <w:rPr>
          <w:rFonts w:cs="Arial"/>
          <w:szCs w:val="20"/>
        </w:rPr>
        <w:t xml:space="preserve">Consider approval of Resolution 1939 approving annexation of property </w:t>
      </w:r>
    </w:p>
    <w:p w14:paraId="533C9716" w14:textId="50C243B6" w:rsidR="00037C27" w:rsidRPr="00FF5073" w:rsidRDefault="00037C27" w:rsidP="00FF5073">
      <w:pPr>
        <w:pStyle w:val="Numbers"/>
        <w:numPr>
          <w:ilvl w:val="1"/>
          <w:numId w:val="5"/>
        </w:numPr>
        <w:spacing w:after="0"/>
        <w:rPr>
          <w:rFonts w:cs="Arial"/>
          <w:szCs w:val="20"/>
        </w:rPr>
      </w:pPr>
      <w:r w:rsidRPr="00FF5073">
        <w:rPr>
          <w:rFonts w:cs="Arial"/>
          <w:szCs w:val="20"/>
        </w:rPr>
        <w:t xml:space="preserve">Reporting items </w:t>
      </w:r>
    </w:p>
    <w:p w14:paraId="567D0ADF" w14:textId="3C2F9116" w:rsidR="00037C27" w:rsidRPr="00FF5073" w:rsidRDefault="00037C27" w:rsidP="00FF5073">
      <w:pPr>
        <w:pStyle w:val="Numbers"/>
        <w:numPr>
          <w:ilvl w:val="0"/>
          <w:numId w:val="5"/>
        </w:numPr>
        <w:spacing w:after="0"/>
        <w:rPr>
          <w:rFonts w:cs="Arial"/>
          <w:szCs w:val="20"/>
        </w:rPr>
      </w:pPr>
      <w:r w:rsidRPr="00FF5073">
        <w:rPr>
          <w:rFonts w:cs="Arial"/>
          <w:szCs w:val="20"/>
        </w:rPr>
        <w:t xml:space="preserve">Consider approval of Board Meeting minutes dated February 24, 2025 </w:t>
      </w:r>
    </w:p>
    <w:p w14:paraId="1616EBB9" w14:textId="4320C145" w:rsidR="00037C27" w:rsidRPr="00FF5073" w:rsidRDefault="00037C27" w:rsidP="00FF5073">
      <w:pPr>
        <w:pStyle w:val="Numbers"/>
        <w:numPr>
          <w:ilvl w:val="0"/>
          <w:numId w:val="5"/>
        </w:numPr>
        <w:spacing w:after="0"/>
        <w:rPr>
          <w:rFonts w:cs="Arial"/>
          <w:szCs w:val="20"/>
        </w:rPr>
      </w:pPr>
      <w:r w:rsidRPr="00FF5073">
        <w:rPr>
          <w:rFonts w:cs="Arial"/>
          <w:szCs w:val="20"/>
        </w:rPr>
        <w:t xml:space="preserve">Consider acceptance of financial reports </w:t>
      </w:r>
    </w:p>
    <w:p w14:paraId="085DE277" w14:textId="47F2DDD2" w:rsidR="00037C27" w:rsidRPr="00FF5073" w:rsidRDefault="00037C27" w:rsidP="00FF5073">
      <w:pPr>
        <w:pStyle w:val="Numbers"/>
        <w:numPr>
          <w:ilvl w:val="0"/>
          <w:numId w:val="5"/>
        </w:numPr>
        <w:spacing w:after="0"/>
        <w:rPr>
          <w:rFonts w:cs="Arial"/>
          <w:szCs w:val="20"/>
        </w:rPr>
      </w:pPr>
      <w:r w:rsidRPr="00FF5073">
        <w:rPr>
          <w:rFonts w:cs="Arial"/>
          <w:szCs w:val="20"/>
        </w:rPr>
        <w:t xml:space="preserve">Reporting/Scheduling items </w:t>
      </w:r>
    </w:p>
    <w:p w14:paraId="14C5A2EF" w14:textId="77777777" w:rsidR="00037C27" w:rsidRPr="00FF5073" w:rsidRDefault="00037C27" w:rsidP="00FF5073">
      <w:pPr>
        <w:pStyle w:val="Numbers"/>
        <w:numPr>
          <w:ilvl w:val="1"/>
          <w:numId w:val="5"/>
        </w:numPr>
        <w:spacing w:after="0"/>
        <w:rPr>
          <w:rFonts w:cs="Arial"/>
          <w:szCs w:val="20"/>
        </w:rPr>
      </w:pPr>
      <w:r w:rsidRPr="00FF5073">
        <w:rPr>
          <w:rFonts w:cs="Arial"/>
          <w:szCs w:val="20"/>
        </w:rPr>
        <w:t>Water supply and demand update</w:t>
      </w:r>
    </w:p>
    <w:p w14:paraId="7D086B09" w14:textId="77777777" w:rsidR="00037C27" w:rsidRPr="00FF5073" w:rsidRDefault="00037C27" w:rsidP="00FF5073">
      <w:pPr>
        <w:pStyle w:val="Numbers"/>
        <w:numPr>
          <w:ilvl w:val="0"/>
          <w:numId w:val="5"/>
        </w:numPr>
        <w:spacing w:after="0"/>
        <w:rPr>
          <w:rFonts w:cs="Arial"/>
          <w:szCs w:val="20"/>
        </w:rPr>
      </w:pPr>
      <w:r w:rsidRPr="00FF5073">
        <w:rPr>
          <w:rFonts w:cs="Arial"/>
          <w:szCs w:val="20"/>
        </w:rPr>
        <w:t>Other business</w:t>
      </w:r>
    </w:p>
    <w:p w14:paraId="46FF2BA9" w14:textId="77777777" w:rsidR="00037C27" w:rsidRPr="00FF5073" w:rsidRDefault="00037C27" w:rsidP="00FF5073">
      <w:pPr>
        <w:pStyle w:val="Numbers"/>
        <w:numPr>
          <w:ilvl w:val="0"/>
          <w:numId w:val="5"/>
        </w:numPr>
        <w:spacing w:after="0"/>
        <w:rPr>
          <w:rFonts w:cs="Arial"/>
          <w:szCs w:val="20"/>
        </w:rPr>
      </w:pPr>
      <w:r w:rsidRPr="00FF5073">
        <w:rPr>
          <w:rFonts w:cs="Arial"/>
          <w:szCs w:val="20"/>
        </w:rPr>
        <w:t>Items to be discussed at future meetings</w:t>
      </w:r>
    </w:p>
    <w:p w14:paraId="463AC1BE" w14:textId="77777777" w:rsidR="00037C27" w:rsidRPr="00FF5073" w:rsidRDefault="00037C27" w:rsidP="00FF5073">
      <w:pPr>
        <w:pStyle w:val="Numbers"/>
        <w:numPr>
          <w:ilvl w:val="0"/>
          <w:numId w:val="5"/>
        </w:numPr>
        <w:spacing w:after="0"/>
        <w:rPr>
          <w:rFonts w:cs="Arial"/>
          <w:szCs w:val="20"/>
        </w:rPr>
      </w:pPr>
      <w:r w:rsidRPr="00FF5073">
        <w:rPr>
          <w:rFonts w:cs="Arial"/>
          <w:szCs w:val="20"/>
        </w:rPr>
        <w:t xml:space="preserve">Closed session </w:t>
      </w:r>
    </w:p>
    <w:p w14:paraId="57277D93" w14:textId="77777777" w:rsidR="00037C27" w:rsidRPr="00FF5073" w:rsidRDefault="00037C27" w:rsidP="00FF5073">
      <w:pPr>
        <w:pStyle w:val="ListParagraph"/>
        <w:numPr>
          <w:ilvl w:val="1"/>
          <w:numId w:val="5"/>
        </w:numPr>
        <w:autoSpaceDE w:val="0"/>
        <w:autoSpaceDN w:val="0"/>
        <w:adjustRightInd w:val="0"/>
        <w:jc w:val="both"/>
        <w:rPr>
          <w:rFonts w:ascii="Arial" w:hAnsi="Arial" w:cs="Arial"/>
          <w:sz w:val="20"/>
          <w:szCs w:val="20"/>
        </w:rPr>
      </w:pPr>
      <w:r w:rsidRPr="00FF5073">
        <w:rPr>
          <w:rFonts w:ascii="Arial" w:hAnsi="Arial" w:cs="Arial"/>
          <w:sz w:val="20"/>
          <w:szCs w:val="20"/>
        </w:rPr>
        <w:t xml:space="preserve">Strategy sessions to discuss pending or reasonably imminent litigation </w:t>
      </w:r>
    </w:p>
    <w:p w14:paraId="21094B4B" w14:textId="77777777" w:rsidR="00037C27" w:rsidRPr="00FF5073" w:rsidRDefault="00037C27" w:rsidP="00FF5073">
      <w:pPr>
        <w:pStyle w:val="ListParagraph"/>
        <w:numPr>
          <w:ilvl w:val="1"/>
          <w:numId w:val="5"/>
        </w:numPr>
        <w:autoSpaceDE w:val="0"/>
        <w:autoSpaceDN w:val="0"/>
        <w:adjustRightInd w:val="0"/>
        <w:jc w:val="both"/>
        <w:rPr>
          <w:rFonts w:ascii="Arial" w:hAnsi="Arial" w:cs="Arial"/>
          <w:sz w:val="20"/>
          <w:szCs w:val="20"/>
        </w:rPr>
      </w:pPr>
      <w:r w:rsidRPr="00FF5073">
        <w:rPr>
          <w:rFonts w:ascii="Arial" w:hAnsi="Arial" w:cs="Arial"/>
          <w:sz w:val="20"/>
          <w:szCs w:val="20"/>
        </w:rPr>
        <w:lastRenderedPageBreak/>
        <w:t>Strategy sessions to discuss the purchase, exchange, or lease of real property, including water right(s) or water share(s), when public discussion of the transaction would disclose the appraisal or estimated value of the property under consideration or prevent the District from completing the transaction on the best possible terms;</w:t>
      </w:r>
    </w:p>
    <w:p w14:paraId="08EE4F53" w14:textId="32F37CB5" w:rsidR="00E62BAF" w:rsidRPr="00FF5073" w:rsidRDefault="00037C27" w:rsidP="00FF5073">
      <w:pPr>
        <w:pStyle w:val="Numbers"/>
        <w:numPr>
          <w:ilvl w:val="0"/>
          <w:numId w:val="5"/>
        </w:numPr>
        <w:spacing w:after="0"/>
        <w:rPr>
          <w:rFonts w:eastAsia="Times New Roman" w:cs="Arial"/>
          <w:b/>
          <w:szCs w:val="20"/>
          <w:u w:val="single"/>
        </w:rPr>
      </w:pPr>
      <w:r w:rsidRPr="00FF5073">
        <w:rPr>
          <w:rFonts w:cs="Arial"/>
          <w:szCs w:val="20"/>
        </w:rPr>
        <w:t>Adjourn</w:t>
      </w:r>
    </w:p>
    <w:p w14:paraId="2F669767" w14:textId="77777777" w:rsidR="00E1463D" w:rsidRPr="00FF5073" w:rsidRDefault="00E1463D" w:rsidP="00E62BAF">
      <w:pPr>
        <w:jc w:val="center"/>
        <w:rPr>
          <w:rFonts w:ascii="Arial" w:eastAsia="Times New Roman" w:hAnsi="Arial" w:cs="Arial"/>
          <w:b/>
          <w:sz w:val="20"/>
          <w:szCs w:val="20"/>
          <w:u w:val="single"/>
        </w:rPr>
      </w:pPr>
    </w:p>
    <w:p w14:paraId="3965D26F" w14:textId="0DCB1B45" w:rsidR="00E62BAF" w:rsidRPr="00FF5073" w:rsidRDefault="00E62BAF" w:rsidP="00FF5073">
      <w:pPr>
        <w:pStyle w:val="Heading2"/>
        <w:jc w:val="center"/>
        <w:rPr>
          <w:rFonts w:eastAsia="Times New Roman"/>
        </w:rPr>
      </w:pPr>
      <w:r w:rsidRPr="00FF5073">
        <w:rPr>
          <w:rFonts w:eastAsia="Times New Roman"/>
        </w:rPr>
        <w:t>Work Session</w:t>
      </w:r>
    </w:p>
    <w:p w14:paraId="43E1D92B" w14:textId="77777777" w:rsidR="00E1463D" w:rsidRPr="00FF5073" w:rsidRDefault="00E1463D" w:rsidP="00E62BAF">
      <w:pPr>
        <w:jc w:val="center"/>
        <w:rPr>
          <w:rFonts w:ascii="Arial" w:eastAsia="Times New Roman" w:hAnsi="Arial" w:cs="Arial"/>
          <w:b/>
          <w:sz w:val="20"/>
          <w:szCs w:val="20"/>
          <w:u w:val="single"/>
        </w:rPr>
      </w:pPr>
    </w:p>
    <w:p w14:paraId="59C7853C" w14:textId="0BDC6F69" w:rsidR="009C22F6" w:rsidRPr="00FF5073" w:rsidRDefault="009C22F6" w:rsidP="00FF5073">
      <w:pPr>
        <w:pStyle w:val="Heading2"/>
        <w:rPr>
          <w:rFonts w:eastAsia="Times New Roman"/>
        </w:rPr>
      </w:pPr>
      <w:r w:rsidRPr="00FF5073">
        <w:rPr>
          <w:rFonts w:eastAsia="Times New Roman"/>
        </w:rPr>
        <w:t>FY26 Draft Budget Overview</w:t>
      </w:r>
    </w:p>
    <w:p w14:paraId="1246B768" w14:textId="77777777" w:rsidR="00E62BAF" w:rsidRPr="00FF5073" w:rsidRDefault="00E62BAF" w:rsidP="00E62BAF">
      <w:pPr>
        <w:rPr>
          <w:rFonts w:ascii="Arial" w:eastAsia="Times New Roman" w:hAnsi="Arial" w:cs="Arial"/>
          <w:b/>
          <w:sz w:val="20"/>
          <w:szCs w:val="20"/>
          <w:u w:val="single"/>
        </w:rPr>
      </w:pPr>
    </w:p>
    <w:p w14:paraId="3CD55300" w14:textId="084C5590" w:rsidR="00E62BAF" w:rsidRPr="00FF5073" w:rsidRDefault="004879C9" w:rsidP="00A074A9">
      <w:pPr>
        <w:ind w:firstLine="720"/>
        <w:rPr>
          <w:rFonts w:ascii="Arial" w:eastAsia="Times New Roman" w:hAnsi="Arial" w:cs="Arial"/>
          <w:sz w:val="20"/>
          <w:szCs w:val="20"/>
        </w:rPr>
      </w:pPr>
      <w:r w:rsidRPr="00FF5073">
        <w:rPr>
          <w:rFonts w:ascii="Arial" w:eastAsia="Times New Roman" w:hAnsi="Arial" w:cs="Arial"/>
          <w:sz w:val="20"/>
          <w:szCs w:val="20"/>
        </w:rPr>
        <w:t xml:space="preserve">Mr. Cook presented </w:t>
      </w:r>
      <w:r w:rsidR="009C22F6" w:rsidRPr="00FF5073">
        <w:rPr>
          <w:rFonts w:ascii="Arial" w:eastAsia="Times New Roman" w:hAnsi="Arial" w:cs="Arial"/>
          <w:sz w:val="20"/>
          <w:szCs w:val="20"/>
        </w:rPr>
        <w:t>the projected</w:t>
      </w:r>
      <w:r w:rsidR="002F06AF" w:rsidRPr="00FF5073">
        <w:rPr>
          <w:rFonts w:ascii="Arial" w:eastAsia="Times New Roman" w:hAnsi="Arial" w:cs="Arial"/>
          <w:sz w:val="20"/>
          <w:szCs w:val="20"/>
        </w:rPr>
        <w:t xml:space="preserve"> O&amp;M</w:t>
      </w:r>
      <w:r w:rsidR="009C22F6" w:rsidRPr="00FF5073">
        <w:rPr>
          <w:rFonts w:ascii="Arial" w:eastAsia="Times New Roman" w:hAnsi="Arial" w:cs="Arial"/>
          <w:sz w:val="20"/>
          <w:szCs w:val="20"/>
        </w:rPr>
        <w:t xml:space="preserve"> costs for </w:t>
      </w:r>
      <w:r w:rsidR="009A540F" w:rsidRPr="00FF5073">
        <w:rPr>
          <w:rFonts w:ascii="Arial" w:eastAsia="Times New Roman" w:hAnsi="Arial" w:cs="Arial"/>
          <w:sz w:val="20"/>
          <w:szCs w:val="20"/>
        </w:rPr>
        <w:t>FY26</w:t>
      </w:r>
      <w:r w:rsidR="009C22F6" w:rsidRPr="00FF5073">
        <w:rPr>
          <w:rFonts w:ascii="Arial" w:eastAsia="Times New Roman" w:hAnsi="Arial" w:cs="Arial"/>
          <w:sz w:val="20"/>
          <w:szCs w:val="20"/>
        </w:rPr>
        <w:t xml:space="preserve"> </w:t>
      </w:r>
      <w:r w:rsidR="0076533A" w:rsidRPr="00FF5073">
        <w:rPr>
          <w:rFonts w:ascii="Arial" w:eastAsia="Times New Roman" w:hAnsi="Arial" w:cs="Arial"/>
          <w:sz w:val="20"/>
          <w:szCs w:val="20"/>
        </w:rPr>
        <w:t xml:space="preserve">and </w:t>
      </w:r>
      <w:r w:rsidR="002F06AF" w:rsidRPr="00FF5073">
        <w:rPr>
          <w:rFonts w:ascii="Arial" w:eastAsia="Times New Roman" w:hAnsi="Arial" w:cs="Arial"/>
          <w:sz w:val="20"/>
          <w:szCs w:val="20"/>
        </w:rPr>
        <w:t>review</w:t>
      </w:r>
      <w:r w:rsidR="0076533A" w:rsidRPr="00FF5073">
        <w:rPr>
          <w:rFonts w:ascii="Arial" w:eastAsia="Times New Roman" w:hAnsi="Arial" w:cs="Arial"/>
          <w:sz w:val="20"/>
          <w:szCs w:val="20"/>
        </w:rPr>
        <w:t xml:space="preserve">ed </w:t>
      </w:r>
      <w:r w:rsidR="009A540F" w:rsidRPr="00FF5073">
        <w:rPr>
          <w:rFonts w:ascii="Arial" w:eastAsia="Times New Roman" w:hAnsi="Arial" w:cs="Arial"/>
          <w:sz w:val="20"/>
          <w:szCs w:val="20"/>
        </w:rPr>
        <w:t xml:space="preserve">other </w:t>
      </w:r>
      <w:r w:rsidRPr="00FF5073">
        <w:rPr>
          <w:rFonts w:ascii="Arial" w:eastAsia="Times New Roman" w:hAnsi="Arial" w:cs="Arial"/>
          <w:sz w:val="20"/>
          <w:szCs w:val="20"/>
        </w:rPr>
        <w:t>significant costs</w:t>
      </w:r>
      <w:r w:rsidR="0076533A" w:rsidRPr="00FF5073">
        <w:rPr>
          <w:rFonts w:ascii="Arial" w:eastAsia="Times New Roman" w:hAnsi="Arial" w:cs="Arial"/>
          <w:sz w:val="20"/>
          <w:szCs w:val="20"/>
        </w:rPr>
        <w:t>,</w:t>
      </w:r>
      <w:r w:rsidRPr="00FF5073">
        <w:rPr>
          <w:rFonts w:ascii="Arial" w:eastAsia="Times New Roman" w:hAnsi="Arial" w:cs="Arial"/>
          <w:sz w:val="20"/>
          <w:szCs w:val="20"/>
        </w:rPr>
        <w:t xml:space="preserve"> including chemicals, contract services, utilities, and general insurance.</w:t>
      </w:r>
      <w:r w:rsidR="00571A23" w:rsidRPr="00FF5073">
        <w:rPr>
          <w:rFonts w:ascii="Arial" w:eastAsia="Times New Roman" w:hAnsi="Arial" w:cs="Arial"/>
          <w:sz w:val="20"/>
          <w:szCs w:val="20"/>
        </w:rPr>
        <w:t xml:space="preserve"> Ms. Shepherd</w:t>
      </w:r>
      <w:r w:rsidRPr="00FF5073">
        <w:rPr>
          <w:rFonts w:ascii="Arial" w:eastAsia="Times New Roman" w:hAnsi="Arial" w:cs="Arial"/>
          <w:sz w:val="20"/>
          <w:szCs w:val="20"/>
        </w:rPr>
        <w:t xml:space="preserve"> </w:t>
      </w:r>
      <w:r w:rsidR="0031703B" w:rsidRPr="00FF5073">
        <w:rPr>
          <w:rFonts w:ascii="Arial" w:eastAsia="Times New Roman" w:hAnsi="Arial" w:cs="Arial"/>
          <w:sz w:val="20"/>
          <w:szCs w:val="20"/>
        </w:rPr>
        <w:t>detailed the</w:t>
      </w:r>
      <w:r w:rsidR="00571A23" w:rsidRPr="00FF5073">
        <w:rPr>
          <w:rFonts w:ascii="Arial" w:eastAsia="Times New Roman" w:hAnsi="Arial" w:cs="Arial"/>
          <w:sz w:val="20"/>
          <w:szCs w:val="20"/>
        </w:rPr>
        <w:t xml:space="preserve"> </w:t>
      </w:r>
      <w:r w:rsidR="0031703B" w:rsidRPr="00FF5073">
        <w:rPr>
          <w:rFonts w:ascii="Arial" w:eastAsia="Times New Roman" w:hAnsi="Arial" w:cs="Arial"/>
          <w:sz w:val="20"/>
          <w:szCs w:val="20"/>
        </w:rPr>
        <w:t>forecasted</w:t>
      </w:r>
      <w:r w:rsidR="00571A23" w:rsidRPr="00FF5073">
        <w:rPr>
          <w:rFonts w:ascii="Arial" w:eastAsia="Times New Roman" w:hAnsi="Arial" w:cs="Arial"/>
          <w:sz w:val="20"/>
          <w:szCs w:val="20"/>
        </w:rPr>
        <w:t xml:space="preserve"> staffing</w:t>
      </w:r>
      <w:r w:rsidR="00AE745D" w:rsidRPr="00FF5073">
        <w:rPr>
          <w:rFonts w:ascii="Arial" w:eastAsia="Times New Roman" w:hAnsi="Arial" w:cs="Arial"/>
          <w:sz w:val="20"/>
          <w:szCs w:val="20"/>
        </w:rPr>
        <w:t>, c</w:t>
      </w:r>
      <w:r w:rsidR="00571A23" w:rsidRPr="00FF5073">
        <w:rPr>
          <w:rFonts w:ascii="Arial" w:eastAsia="Times New Roman" w:hAnsi="Arial" w:cs="Arial"/>
          <w:sz w:val="20"/>
          <w:szCs w:val="20"/>
        </w:rPr>
        <w:t>ompensation, and employee benefi</w:t>
      </w:r>
      <w:r w:rsidR="0031703B" w:rsidRPr="00FF5073">
        <w:rPr>
          <w:rFonts w:ascii="Arial" w:eastAsia="Times New Roman" w:hAnsi="Arial" w:cs="Arial"/>
          <w:sz w:val="20"/>
          <w:szCs w:val="20"/>
        </w:rPr>
        <w:t>t costs</w:t>
      </w:r>
      <w:r w:rsidR="00AE745D" w:rsidRPr="00FF5073">
        <w:rPr>
          <w:rFonts w:ascii="Arial" w:eastAsia="Times New Roman" w:hAnsi="Arial" w:cs="Arial"/>
          <w:sz w:val="20"/>
          <w:szCs w:val="20"/>
        </w:rPr>
        <w:t>.</w:t>
      </w:r>
      <w:r w:rsidR="00571A23" w:rsidRPr="00FF5073">
        <w:rPr>
          <w:rFonts w:ascii="Arial" w:eastAsia="Times New Roman" w:hAnsi="Arial" w:cs="Arial"/>
          <w:sz w:val="20"/>
          <w:szCs w:val="20"/>
        </w:rPr>
        <w:t xml:space="preserve"> Mr. Allen presented</w:t>
      </w:r>
      <w:r w:rsidR="000A4F5F" w:rsidRPr="00FF5073">
        <w:rPr>
          <w:rFonts w:ascii="Arial" w:eastAsia="Times New Roman" w:hAnsi="Arial" w:cs="Arial"/>
          <w:sz w:val="20"/>
          <w:szCs w:val="20"/>
        </w:rPr>
        <w:t xml:space="preserve"> the</w:t>
      </w:r>
      <w:r w:rsidR="00571A23" w:rsidRPr="00FF5073">
        <w:rPr>
          <w:rFonts w:ascii="Arial" w:eastAsia="Times New Roman" w:hAnsi="Arial" w:cs="Arial"/>
          <w:sz w:val="20"/>
          <w:szCs w:val="20"/>
        </w:rPr>
        <w:t xml:space="preserve"> FY26 Capital </w:t>
      </w:r>
      <w:r w:rsidR="00AE745D" w:rsidRPr="00FF5073">
        <w:rPr>
          <w:rFonts w:ascii="Arial" w:eastAsia="Times New Roman" w:hAnsi="Arial" w:cs="Arial"/>
          <w:sz w:val="20"/>
          <w:szCs w:val="20"/>
        </w:rPr>
        <w:t xml:space="preserve">Improvement </w:t>
      </w:r>
      <w:r w:rsidR="00571A23" w:rsidRPr="00FF5073">
        <w:rPr>
          <w:rFonts w:ascii="Arial" w:eastAsia="Times New Roman" w:hAnsi="Arial" w:cs="Arial"/>
          <w:sz w:val="20"/>
          <w:szCs w:val="20"/>
        </w:rPr>
        <w:t>P</w:t>
      </w:r>
      <w:r w:rsidR="000A4F5F" w:rsidRPr="00FF5073">
        <w:rPr>
          <w:rFonts w:ascii="Arial" w:eastAsia="Times New Roman" w:hAnsi="Arial" w:cs="Arial"/>
          <w:sz w:val="20"/>
          <w:szCs w:val="20"/>
        </w:rPr>
        <w:t>ro</w:t>
      </w:r>
      <w:r w:rsidR="00AE745D" w:rsidRPr="00FF5073">
        <w:rPr>
          <w:rFonts w:ascii="Arial" w:eastAsia="Times New Roman" w:hAnsi="Arial" w:cs="Arial"/>
          <w:sz w:val="20"/>
          <w:szCs w:val="20"/>
        </w:rPr>
        <w:t>gram forecast</w:t>
      </w:r>
      <w:r w:rsidR="0031703B" w:rsidRPr="00FF5073">
        <w:rPr>
          <w:rFonts w:ascii="Arial" w:eastAsia="Times New Roman" w:hAnsi="Arial" w:cs="Arial"/>
          <w:sz w:val="20"/>
          <w:szCs w:val="20"/>
        </w:rPr>
        <w:t xml:space="preserve"> with repair and replacement details of the </w:t>
      </w:r>
      <w:r w:rsidR="004932B7" w:rsidRPr="00FF5073">
        <w:rPr>
          <w:rFonts w:ascii="Arial" w:eastAsia="Times New Roman" w:hAnsi="Arial" w:cs="Arial"/>
          <w:sz w:val="20"/>
          <w:szCs w:val="20"/>
        </w:rPr>
        <w:t>impacted projects</w:t>
      </w:r>
      <w:r w:rsidR="00571A23" w:rsidRPr="00FF5073">
        <w:rPr>
          <w:rFonts w:ascii="Arial" w:eastAsia="Times New Roman" w:hAnsi="Arial" w:cs="Arial"/>
          <w:sz w:val="20"/>
          <w:szCs w:val="20"/>
        </w:rPr>
        <w:t>.</w:t>
      </w:r>
      <w:r w:rsidRPr="00FF5073">
        <w:rPr>
          <w:rFonts w:ascii="Arial" w:eastAsia="Times New Roman" w:hAnsi="Arial" w:cs="Arial"/>
          <w:sz w:val="20"/>
          <w:szCs w:val="20"/>
        </w:rPr>
        <w:t xml:space="preserve"> </w:t>
      </w:r>
      <w:r w:rsidR="00E62BAF" w:rsidRPr="00FF5073">
        <w:rPr>
          <w:rFonts w:ascii="Arial" w:eastAsia="Times New Roman" w:hAnsi="Arial" w:cs="Arial"/>
          <w:sz w:val="20"/>
          <w:szCs w:val="20"/>
        </w:rPr>
        <w:t>Ms.</w:t>
      </w:r>
      <w:r w:rsidR="00600E45" w:rsidRPr="00FF5073">
        <w:rPr>
          <w:rFonts w:ascii="Arial" w:eastAsia="Times New Roman" w:hAnsi="Arial" w:cs="Arial"/>
          <w:sz w:val="20"/>
          <w:szCs w:val="20"/>
        </w:rPr>
        <w:t xml:space="preserve"> Munsey</w:t>
      </w:r>
      <w:r w:rsidR="009C22F6" w:rsidRPr="00FF5073">
        <w:rPr>
          <w:rFonts w:ascii="Arial" w:eastAsia="Times New Roman" w:hAnsi="Arial" w:cs="Arial"/>
          <w:sz w:val="20"/>
          <w:szCs w:val="20"/>
        </w:rPr>
        <w:t xml:space="preserve"> </w:t>
      </w:r>
      <w:r w:rsidR="000A4F5F" w:rsidRPr="00FF5073">
        <w:rPr>
          <w:rFonts w:ascii="Arial" w:eastAsia="Times New Roman" w:hAnsi="Arial" w:cs="Arial"/>
          <w:sz w:val="20"/>
          <w:szCs w:val="20"/>
        </w:rPr>
        <w:t>discussed costs from other agencies,</w:t>
      </w:r>
      <w:r w:rsidR="00AE745D" w:rsidRPr="00FF5073">
        <w:rPr>
          <w:rFonts w:ascii="Arial" w:eastAsia="Times New Roman" w:hAnsi="Arial" w:cs="Arial"/>
          <w:sz w:val="20"/>
          <w:szCs w:val="20"/>
        </w:rPr>
        <w:t xml:space="preserve"> sources of funds,</w:t>
      </w:r>
      <w:r w:rsidR="000A4F5F" w:rsidRPr="00FF5073">
        <w:rPr>
          <w:rFonts w:ascii="Arial" w:eastAsia="Times New Roman" w:hAnsi="Arial" w:cs="Arial"/>
          <w:sz w:val="20"/>
          <w:szCs w:val="20"/>
        </w:rPr>
        <w:t xml:space="preserve"> </w:t>
      </w:r>
      <w:r w:rsidR="009C22F6" w:rsidRPr="00FF5073">
        <w:rPr>
          <w:rFonts w:ascii="Arial" w:eastAsia="Times New Roman" w:hAnsi="Arial" w:cs="Arial"/>
          <w:sz w:val="20"/>
          <w:szCs w:val="20"/>
        </w:rPr>
        <w:t xml:space="preserve">rate increases, </w:t>
      </w:r>
      <w:r w:rsidR="000A4F5F" w:rsidRPr="00FF5073">
        <w:rPr>
          <w:rFonts w:ascii="Arial" w:eastAsia="Times New Roman" w:hAnsi="Arial" w:cs="Arial"/>
          <w:sz w:val="20"/>
          <w:szCs w:val="20"/>
        </w:rPr>
        <w:t>and</w:t>
      </w:r>
      <w:r w:rsidR="004932B7" w:rsidRPr="00FF5073">
        <w:rPr>
          <w:rFonts w:ascii="Arial" w:eastAsia="Times New Roman" w:hAnsi="Arial" w:cs="Arial"/>
          <w:sz w:val="20"/>
          <w:szCs w:val="20"/>
        </w:rPr>
        <w:t xml:space="preserve"> </w:t>
      </w:r>
      <w:r w:rsidR="0076533A" w:rsidRPr="00FF5073">
        <w:rPr>
          <w:rFonts w:ascii="Arial" w:eastAsia="Times New Roman" w:hAnsi="Arial" w:cs="Arial"/>
          <w:sz w:val="20"/>
          <w:szCs w:val="20"/>
        </w:rPr>
        <w:t xml:space="preserve">implications for </w:t>
      </w:r>
      <w:r w:rsidR="000A4F5F" w:rsidRPr="00FF5073">
        <w:rPr>
          <w:rFonts w:ascii="Arial" w:eastAsia="Times New Roman" w:hAnsi="Arial" w:cs="Arial"/>
          <w:sz w:val="20"/>
          <w:szCs w:val="20"/>
        </w:rPr>
        <w:t xml:space="preserve">future </w:t>
      </w:r>
      <w:r w:rsidR="009C22F6" w:rsidRPr="00FF5073">
        <w:rPr>
          <w:rFonts w:ascii="Arial" w:eastAsia="Times New Roman" w:hAnsi="Arial" w:cs="Arial"/>
          <w:sz w:val="20"/>
          <w:szCs w:val="20"/>
        </w:rPr>
        <w:t>property tax increase</w:t>
      </w:r>
      <w:r w:rsidR="004932B7" w:rsidRPr="00FF5073">
        <w:rPr>
          <w:rFonts w:ascii="Arial" w:eastAsia="Times New Roman" w:hAnsi="Arial" w:cs="Arial"/>
          <w:sz w:val="20"/>
          <w:szCs w:val="20"/>
        </w:rPr>
        <w:t>s</w:t>
      </w:r>
      <w:r w:rsidR="000A4F5F" w:rsidRPr="00FF5073">
        <w:rPr>
          <w:rFonts w:ascii="Arial" w:eastAsia="Times New Roman" w:hAnsi="Arial" w:cs="Arial"/>
          <w:sz w:val="20"/>
          <w:szCs w:val="20"/>
        </w:rPr>
        <w:t>.</w:t>
      </w:r>
    </w:p>
    <w:p w14:paraId="73D1A760" w14:textId="77777777" w:rsidR="00A074A9" w:rsidRPr="00FF5073" w:rsidRDefault="00A074A9" w:rsidP="00A074A9">
      <w:pPr>
        <w:ind w:firstLine="720"/>
        <w:rPr>
          <w:rFonts w:ascii="Arial" w:eastAsia="Times New Roman" w:hAnsi="Arial" w:cs="Arial"/>
          <w:sz w:val="20"/>
          <w:szCs w:val="20"/>
        </w:rPr>
      </w:pPr>
    </w:p>
    <w:p w14:paraId="5EDDFEAA" w14:textId="77777777" w:rsidR="00E62BAF" w:rsidRPr="00FF5073" w:rsidRDefault="00E62BAF" w:rsidP="00FF5073">
      <w:pPr>
        <w:pStyle w:val="Heading2"/>
        <w:jc w:val="center"/>
        <w:rPr>
          <w:rFonts w:eastAsia="Times New Roman"/>
        </w:rPr>
      </w:pPr>
      <w:r w:rsidRPr="00FF5073">
        <w:rPr>
          <w:rFonts w:eastAsia="Times New Roman"/>
        </w:rPr>
        <w:t>Board Meeting</w:t>
      </w:r>
    </w:p>
    <w:p w14:paraId="057FAD88" w14:textId="77777777" w:rsidR="00E62BAF" w:rsidRPr="00FF5073" w:rsidRDefault="00E62BAF" w:rsidP="00E62BAF">
      <w:pPr>
        <w:jc w:val="center"/>
        <w:rPr>
          <w:rFonts w:ascii="Arial" w:eastAsia="Times New Roman" w:hAnsi="Arial" w:cs="Arial"/>
          <w:b/>
          <w:sz w:val="20"/>
          <w:szCs w:val="20"/>
          <w:u w:val="single"/>
        </w:rPr>
      </w:pPr>
    </w:p>
    <w:p w14:paraId="0E30F1DB" w14:textId="77777777" w:rsidR="00E62BAF" w:rsidRPr="00FF5073" w:rsidRDefault="00E62BAF" w:rsidP="00FF5073">
      <w:pPr>
        <w:pStyle w:val="Heading2"/>
        <w:rPr>
          <w:rFonts w:eastAsia="Times New Roman"/>
        </w:rPr>
      </w:pPr>
      <w:r w:rsidRPr="00FF5073">
        <w:rPr>
          <w:rFonts w:eastAsia="Times New Roman"/>
        </w:rPr>
        <w:t>Call to order</w:t>
      </w:r>
    </w:p>
    <w:p w14:paraId="06BB21EC" w14:textId="77777777" w:rsidR="00E62BAF" w:rsidRPr="00FF5073" w:rsidRDefault="00E62BAF" w:rsidP="00E62BAF">
      <w:pPr>
        <w:ind w:firstLine="720"/>
        <w:rPr>
          <w:rFonts w:ascii="Arial" w:eastAsia="Times New Roman" w:hAnsi="Arial" w:cs="Arial"/>
          <w:sz w:val="20"/>
          <w:szCs w:val="20"/>
        </w:rPr>
      </w:pPr>
    </w:p>
    <w:p w14:paraId="54111986" w14:textId="45E75820" w:rsidR="00E62BAF" w:rsidRPr="00FF5073" w:rsidRDefault="00E62BAF" w:rsidP="00E62BAF">
      <w:pPr>
        <w:ind w:firstLine="720"/>
        <w:rPr>
          <w:rFonts w:ascii="Arial" w:hAnsi="Arial" w:cs="Arial"/>
          <w:sz w:val="20"/>
          <w:szCs w:val="20"/>
        </w:rPr>
      </w:pPr>
      <w:r w:rsidRPr="00FF5073">
        <w:rPr>
          <w:rFonts w:ascii="Arial" w:eastAsia="Times New Roman" w:hAnsi="Arial" w:cs="Arial"/>
          <w:sz w:val="20"/>
          <w:szCs w:val="20"/>
        </w:rPr>
        <w:t>At 4:3</w:t>
      </w:r>
      <w:r w:rsidR="009F78DC" w:rsidRPr="00FF5073">
        <w:rPr>
          <w:rFonts w:ascii="Arial" w:eastAsia="Times New Roman" w:hAnsi="Arial" w:cs="Arial"/>
          <w:sz w:val="20"/>
          <w:szCs w:val="20"/>
        </w:rPr>
        <w:t>5</w:t>
      </w:r>
      <w:r w:rsidRPr="00FF5073">
        <w:rPr>
          <w:rFonts w:ascii="Arial" w:eastAsia="Times New Roman" w:hAnsi="Arial" w:cs="Arial"/>
          <w:sz w:val="20"/>
          <w:szCs w:val="20"/>
        </w:rPr>
        <w:t xml:space="preserve"> p.m. </w:t>
      </w:r>
      <w:r w:rsidRPr="00FF5073">
        <w:rPr>
          <w:rFonts w:ascii="Arial" w:hAnsi="Arial" w:cs="Arial"/>
          <w:sz w:val="20"/>
          <w:szCs w:val="20"/>
        </w:rPr>
        <w:t>the Chair, Mr. Godfrey, called the meeting to order and welcomed board members, staff, and visitors.</w:t>
      </w:r>
      <w:r w:rsidR="00A074A9" w:rsidRPr="00FF5073">
        <w:rPr>
          <w:rFonts w:ascii="Arial" w:hAnsi="Arial" w:cs="Arial"/>
          <w:sz w:val="20"/>
          <w:szCs w:val="20"/>
        </w:rPr>
        <w:t xml:space="preserve"> Mr. Mabey was excused.</w:t>
      </w:r>
    </w:p>
    <w:p w14:paraId="2F0D0BC3" w14:textId="77777777" w:rsidR="00E62BAF" w:rsidRPr="00FF5073" w:rsidRDefault="00E62BAF" w:rsidP="00E62BAF">
      <w:pPr>
        <w:rPr>
          <w:rFonts w:ascii="Arial" w:eastAsia="Times New Roman" w:hAnsi="Arial" w:cs="Arial"/>
          <w:b/>
          <w:sz w:val="20"/>
          <w:szCs w:val="20"/>
          <w:u w:val="single"/>
        </w:rPr>
      </w:pPr>
    </w:p>
    <w:p w14:paraId="228908C4" w14:textId="77777777" w:rsidR="00E62BAF" w:rsidRPr="00FF5073" w:rsidRDefault="00E62BAF" w:rsidP="00FF5073">
      <w:pPr>
        <w:pStyle w:val="Heading2"/>
        <w:rPr>
          <w:rFonts w:eastAsia="Times New Roman"/>
        </w:rPr>
      </w:pPr>
      <w:r w:rsidRPr="00FF5073">
        <w:rPr>
          <w:rFonts w:eastAsia="Times New Roman"/>
        </w:rPr>
        <w:t>Public comment</w:t>
      </w:r>
    </w:p>
    <w:p w14:paraId="7E220145" w14:textId="77777777" w:rsidR="00E62BAF" w:rsidRPr="00FF5073" w:rsidRDefault="00E62BAF" w:rsidP="00E62BAF">
      <w:pPr>
        <w:ind w:firstLine="720"/>
        <w:rPr>
          <w:rFonts w:ascii="Arial" w:eastAsia="Times New Roman" w:hAnsi="Arial" w:cs="Arial"/>
          <w:sz w:val="20"/>
          <w:szCs w:val="20"/>
        </w:rPr>
      </w:pPr>
    </w:p>
    <w:p w14:paraId="7997AB80" w14:textId="77777777" w:rsidR="00E62BAF" w:rsidRPr="00FF5073" w:rsidRDefault="00E62BAF" w:rsidP="00E62BAF">
      <w:pPr>
        <w:ind w:firstLine="720"/>
        <w:rPr>
          <w:rFonts w:ascii="Arial" w:eastAsia="Times New Roman" w:hAnsi="Arial" w:cs="Arial"/>
          <w:sz w:val="20"/>
          <w:szCs w:val="20"/>
        </w:rPr>
      </w:pPr>
      <w:r w:rsidRPr="00FF5073">
        <w:rPr>
          <w:rFonts w:ascii="Arial" w:eastAsia="Times New Roman" w:hAnsi="Arial" w:cs="Arial"/>
          <w:sz w:val="20"/>
          <w:szCs w:val="20"/>
        </w:rPr>
        <w:t>No public comments were made.</w:t>
      </w:r>
    </w:p>
    <w:p w14:paraId="4A9B3C05" w14:textId="77777777" w:rsidR="00E62BAF" w:rsidRPr="00FF5073" w:rsidRDefault="00E62BAF" w:rsidP="00E62BAF">
      <w:pPr>
        <w:ind w:firstLine="720"/>
        <w:rPr>
          <w:rFonts w:ascii="Arial" w:eastAsia="Times New Roman" w:hAnsi="Arial" w:cs="Arial"/>
          <w:sz w:val="20"/>
          <w:szCs w:val="20"/>
        </w:rPr>
      </w:pPr>
    </w:p>
    <w:p w14:paraId="405A62A9" w14:textId="77777777" w:rsidR="00E62BAF" w:rsidRPr="00FF5073" w:rsidRDefault="00E62BAF" w:rsidP="00FF5073">
      <w:pPr>
        <w:pStyle w:val="Heading2"/>
      </w:pPr>
      <w:r w:rsidRPr="00FF5073">
        <w:t xml:space="preserve">Legislative update </w:t>
      </w:r>
    </w:p>
    <w:p w14:paraId="6687B4E0" w14:textId="77777777" w:rsidR="00E62BAF" w:rsidRPr="00FF5073" w:rsidRDefault="00E62BAF" w:rsidP="00E62BAF">
      <w:pPr>
        <w:autoSpaceDE w:val="0"/>
        <w:autoSpaceDN w:val="0"/>
        <w:adjustRightInd w:val="0"/>
        <w:rPr>
          <w:rFonts w:ascii="Arial" w:hAnsi="Arial" w:cs="Arial"/>
          <w:b/>
          <w:sz w:val="20"/>
          <w:szCs w:val="20"/>
          <w:u w:val="single"/>
        </w:rPr>
      </w:pPr>
    </w:p>
    <w:p w14:paraId="7DA1C2F5" w14:textId="6A9411A5" w:rsidR="00315C0B" w:rsidRPr="00FF5073" w:rsidRDefault="00E62BAF" w:rsidP="0055709D">
      <w:pPr>
        <w:autoSpaceDE w:val="0"/>
        <w:autoSpaceDN w:val="0"/>
        <w:adjustRightInd w:val="0"/>
        <w:rPr>
          <w:rFonts w:ascii="Arial" w:hAnsi="Arial" w:cs="Arial"/>
          <w:bCs/>
          <w:sz w:val="20"/>
          <w:szCs w:val="20"/>
        </w:rPr>
      </w:pPr>
      <w:r w:rsidRPr="00FF5073">
        <w:rPr>
          <w:rFonts w:ascii="Arial" w:hAnsi="Arial" w:cs="Arial"/>
          <w:bCs/>
          <w:sz w:val="20"/>
          <w:szCs w:val="20"/>
        </w:rPr>
        <w:tab/>
      </w:r>
      <w:r w:rsidR="009F78DC" w:rsidRPr="00FF5073">
        <w:rPr>
          <w:rFonts w:ascii="Arial" w:hAnsi="Arial" w:cs="Arial"/>
          <w:bCs/>
          <w:sz w:val="20"/>
          <w:szCs w:val="20"/>
        </w:rPr>
        <w:t>Mr. Dan Hartman provided a legislative update for the board.</w:t>
      </w:r>
      <w:r w:rsidR="00A074A9" w:rsidRPr="00FF5073">
        <w:rPr>
          <w:rFonts w:ascii="Arial" w:hAnsi="Arial" w:cs="Arial"/>
          <w:bCs/>
          <w:sz w:val="20"/>
          <w:szCs w:val="20"/>
        </w:rPr>
        <w:t xml:space="preserve"> He</w:t>
      </w:r>
      <w:r w:rsidR="000208EC" w:rsidRPr="00FF5073">
        <w:rPr>
          <w:rFonts w:ascii="Arial" w:hAnsi="Arial" w:cs="Arial"/>
          <w:bCs/>
          <w:sz w:val="20"/>
          <w:szCs w:val="20"/>
        </w:rPr>
        <w:t xml:space="preserve"> noted 18 </w:t>
      </w:r>
      <w:r w:rsidR="00315C0B" w:rsidRPr="00FF5073">
        <w:rPr>
          <w:rFonts w:ascii="Arial" w:hAnsi="Arial" w:cs="Arial"/>
          <w:bCs/>
          <w:sz w:val="20"/>
          <w:szCs w:val="20"/>
        </w:rPr>
        <w:t>successful bills and a number of unsuccessful bills. No changes to property tax rates were made.</w:t>
      </w:r>
      <w:r w:rsidR="00F95515" w:rsidRPr="00FF5073">
        <w:rPr>
          <w:rFonts w:ascii="Arial" w:hAnsi="Arial" w:cs="Arial"/>
          <w:bCs/>
          <w:sz w:val="20"/>
          <w:szCs w:val="20"/>
        </w:rPr>
        <w:t xml:space="preserve"> Mr. Hartman noted </w:t>
      </w:r>
      <w:r w:rsidR="000208EC" w:rsidRPr="00FF5073">
        <w:rPr>
          <w:rFonts w:ascii="Arial" w:hAnsi="Arial" w:cs="Arial"/>
          <w:bCs/>
          <w:sz w:val="20"/>
          <w:szCs w:val="20"/>
        </w:rPr>
        <w:t xml:space="preserve">the </w:t>
      </w:r>
      <w:r w:rsidR="002F06AF" w:rsidRPr="00FF5073">
        <w:rPr>
          <w:rFonts w:ascii="Arial" w:hAnsi="Arial" w:cs="Arial"/>
          <w:bCs/>
          <w:sz w:val="20"/>
          <w:szCs w:val="20"/>
        </w:rPr>
        <w:t xml:space="preserve">possible </w:t>
      </w:r>
      <w:r w:rsidR="00315C0B" w:rsidRPr="00FF5073">
        <w:rPr>
          <w:rFonts w:ascii="Arial" w:hAnsi="Arial" w:cs="Arial"/>
          <w:bCs/>
          <w:sz w:val="20"/>
          <w:szCs w:val="20"/>
        </w:rPr>
        <w:t xml:space="preserve">implications of </w:t>
      </w:r>
      <w:r w:rsidR="00F95515" w:rsidRPr="00FF5073">
        <w:rPr>
          <w:rFonts w:ascii="Arial" w:hAnsi="Arial" w:cs="Arial"/>
          <w:bCs/>
          <w:sz w:val="20"/>
          <w:szCs w:val="20"/>
        </w:rPr>
        <w:t>SB</w:t>
      </w:r>
      <w:r w:rsidR="002F06AF" w:rsidRPr="00FF5073">
        <w:rPr>
          <w:rFonts w:ascii="Arial" w:hAnsi="Arial" w:cs="Arial"/>
          <w:bCs/>
          <w:sz w:val="20"/>
          <w:szCs w:val="20"/>
        </w:rPr>
        <w:t xml:space="preserve"> </w:t>
      </w:r>
      <w:r w:rsidR="00F95515" w:rsidRPr="00FF5073">
        <w:rPr>
          <w:rFonts w:ascii="Arial" w:hAnsi="Arial" w:cs="Arial"/>
          <w:bCs/>
          <w:sz w:val="20"/>
          <w:szCs w:val="20"/>
        </w:rPr>
        <w:t>1095</w:t>
      </w:r>
      <w:r w:rsidR="00315C0B" w:rsidRPr="00FF5073">
        <w:rPr>
          <w:rFonts w:ascii="Arial" w:hAnsi="Arial" w:cs="Arial"/>
          <w:bCs/>
          <w:sz w:val="20"/>
          <w:szCs w:val="20"/>
        </w:rPr>
        <w:t xml:space="preserve"> and pending HB</w:t>
      </w:r>
      <w:r w:rsidR="002F06AF" w:rsidRPr="00FF5073">
        <w:rPr>
          <w:rFonts w:ascii="Arial" w:hAnsi="Arial" w:cs="Arial"/>
          <w:bCs/>
          <w:sz w:val="20"/>
          <w:szCs w:val="20"/>
        </w:rPr>
        <w:t xml:space="preserve"> </w:t>
      </w:r>
      <w:r w:rsidR="00315C0B" w:rsidRPr="00FF5073">
        <w:rPr>
          <w:rFonts w:ascii="Arial" w:hAnsi="Arial" w:cs="Arial"/>
          <w:bCs/>
          <w:sz w:val="20"/>
          <w:szCs w:val="20"/>
        </w:rPr>
        <w:t>502</w:t>
      </w:r>
      <w:r w:rsidR="002F06AF" w:rsidRPr="00FF5073">
        <w:rPr>
          <w:rFonts w:ascii="Arial" w:hAnsi="Arial" w:cs="Arial"/>
          <w:bCs/>
          <w:sz w:val="20"/>
          <w:szCs w:val="20"/>
        </w:rPr>
        <w:t>.</w:t>
      </w:r>
      <w:r w:rsidR="0076533A" w:rsidRPr="00FF5073">
        <w:rPr>
          <w:rFonts w:ascii="Arial" w:hAnsi="Arial" w:cs="Arial"/>
          <w:bCs/>
          <w:sz w:val="20"/>
          <w:szCs w:val="20"/>
        </w:rPr>
        <w:t xml:space="preserve">He also was excited to share the District received $4 Million in grant funding from the state legislature through HB 502. </w:t>
      </w:r>
    </w:p>
    <w:p w14:paraId="41C11B67" w14:textId="77777777" w:rsidR="00315C0B" w:rsidRPr="00FF5073" w:rsidRDefault="00315C0B" w:rsidP="00315C0B">
      <w:pPr>
        <w:pStyle w:val="Default"/>
        <w:rPr>
          <w:rFonts w:ascii="Arial" w:hAnsi="Arial" w:cs="Arial"/>
          <w:sz w:val="20"/>
          <w:szCs w:val="20"/>
        </w:rPr>
      </w:pPr>
      <w:r w:rsidRPr="00FF5073">
        <w:rPr>
          <w:rFonts w:ascii="Arial" w:hAnsi="Arial" w:cs="Arial"/>
          <w:sz w:val="20"/>
          <w:szCs w:val="20"/>
        </w:rPr>
        <w:t xml:space="preserve"> </w:t>
      </w:r>
    </w:p>
    <w:p w14:paraId="3C8526E5" w14:textId="77777777" w:rsidR="009D0A3B" w:rsidRPr="00FF5073" w:rsidRDefault="009D0A3B" w:rsidP="0055709D">
      <w:pPr>
        <w:pStyle w:val="Numbers"/>
        <w:numPr>
          <w:ilvl w:val="0"/>
          <w:numId w:val="0"/>
        </w:numPr>
        <w:spacing w:after="0"/>
        <w:rPr>
          <w:rFonts w:cs="Arial"/>
          <w:b/>
          <w:bCs/>
          <w:szCs w:val="20"/>
          <w:u w:val="single"/>
        </w:rPr>
      </w:pPr>
    </w:p>
    <w:p w14:paraId="249C1711" w14:textId="77777777" w:rsidR="009D0A3B" w:rsidRPr="00FF5073" w:rsidRDefault="009D0A3B" w:rsidP="0055709D">
      <w:pPr>
        <w:pStyle w:val="Numbers"/>
        <w:numPr>
          <w:ilvl w:val="0"/>
          <w:numId w:val="0"/>
        </w:numPr>
        <w:spacing w:after="0"/>
        <w:rPr>
          <w:rFonts w:cs="Arial"/>
          <w:b/>
          <w:bCs/>
          <w:szCs w:val="20"/>
          <w:u w:val="single"/>
        </w:rPr>
      </w:pPr>
    </w:p>
    <w:p w14:paraId="6D486871" w14:textId="5B31E7F2" w:rsidR="0055709D" w:rsidRPr="00FF5073" w:rsidRDefault="0055709D" w:rsidP="00FF5073">
      <w:pPr>
        <w:pStyle w:val="Heading2"/>
      </w:pPr>
      <w:r w:rsidRPr="00FF5073">
        <w:t>Consider approval of Memorandum of Agreement for Statewide Conservation Media Campaign</w:t>
      </w:r>
    </w:p>
    <w:p w14:paraId="428E30C7" w14:textId="63F220C7" w:rsidR="007F48D6" w:rsidRPr="00FF5073" w:rsidRDefault="007F48D6" w:rsidP="00E62BAF">
      <w:pPr>
        <w:autoSpaceDE w:val="0"/>
        <w:autoSpaceDN w:val="0"/>
        <w:adjustRightInd w:val="0"/>
        <w:ind w:firstLine="720"/>
        <w:rPr>
          <w:rFonts w:ascii="Arial" w:hAnsi="Arial" w:cs="Arial"/>
          <w:bCs/>
          <w:sz w:val="20"/>
          <w:szCs w:val="20"/>
        </w:rPr>
      </w:pPr>
      <w:r w:rsidRPr="00FF5073">
        <w:rPr>
          <w:rFonts w:ascii="Arial" w:hAnsi="Arial" w:cs="Arial"/>
          <w:sz w:val="20"/>
          <w:szCs w:val="20"/>
        </w:rPr>
        <w:tab/>
      </w:r>
    </w:p>
    <w:p w14:paraId="035F3C68" w14:textId="0F51509F" w:rsidR="0055709D" w:rsidRPr="00FF5073" w:rsidRDefault="007F48D6" w:rsidP="0055709D">
      <w:pPr>
        <w:autoSpaceDE w:val="0"/>
        <w:autoSpaceDN w:val="0"/>
        <w:adjustRightInd w:val="0"/>
        <w:rPr>
          <w:rFonts w:ascii="Arial" w:hAnsi="Arial" w:cs="Arial"/>
          <w:sz w:val="20"/>
          <w:szCs w:val="20"/>
        </w:rPr>
      </w:pPr>
      <w:r w:rsidRPr="00FF5073">
        <w:rPr>
          <w:rFonts w:ascii="Arial" w:hAnsi="Arial" w:cs="Arial"/>
          <w:sz w:val="20"/>
          <w:szCs w:val="20"/>
        </w:rPr>
        <w:tab/>
      </w:r>
      <w:r w:rsidR="0055709D" w:rsidRPr="00FF5073">
        <w:rPr>
          <w:rFonts w:ascii="Arial" w:hAnsi="Arial" w:cs="Arial"/>
          <w:sz w:val="20"/>
          <w:szCs w:val="20"/>
        </w:rPr>
        <w:t>Utah Water Ways is</w:t>
      </w:r>
      <w:r w:rsidR="002F06AF" w:rsidRPr="00FF5073">
        <w:rPr>
          <w:rFonts w:ascii="Arial" w:hAnsi="Arial" w:cs="Arial"/>
          <w:sz w:val="20"/>
          <w:szCs w:val="20"/>
        </w:rPr>
        <w:t xml:space="preserve"> </w:t>
      </w:r>
      <w:r w:rsidR="0055709D" w:rsidRPr="00FF5073">
        <w:rPr>
          <w:rFonts w:ascii="Arial" w:hAnsi="Arial" w:cs="Arial"/>
          <w:sz w:val="20"/>
          <w:szCs w:val="20"/>
        </w:rPr>
        <w:t xml:space="preserve">a public-private partnership </w:t>
      </w:r>
      <w:r w:rsidR="002F06AF" w:rsidRPr="00FF5073">
        <w:rPr>
          <w:rFonts w:ascii="Arial" w:hAnsi="Arial" w:cs="Arial"/>
          <w:sz w:val="20"/>
          <w:szCs w:val="20"/>
        </w:rPr>
        <w:t xml:space="preserve">meant </w:t>
      </w:r>
      <w:r w:rsidR="0055709D" w:rsidRPr="00FF5073">
        <w:rPr>
          <w:rFonts w:ascii="Arial" w:hAnsi="Arial" w:cs="Arial"/>
          <w:sz w:val="20"/>
          <w:szCs w:val="20"/>
        </w:rPr>
        <w:t>to “encourage residents of the State of Utah to make</w:t>
      </w:r>
      <w:r w:rsidR="005847C4" w:rsidRPr="00FF5073">
        <w:rPr>
          <w:rFonts w:ascii="Arial" w:hAnsi="Arial" w:cs="Arial"/>
          <w:sz w:val="20"/>
          <w:szCs w:val="20"/>
        </w:rPr>
        <w:t xml:space="preserve"> </w:t>
      </w:r>
      <w:r w:rsidR="0055709D" w:rsidRPr="00FF5073">
        <w:rPr>
          <w:rFonts w:ascii="Arial" w:hAnsi="Arial" w:cs="Arial"/>
          <w:sz w:val="20"/>
          <w:szCs w:val="20"/>
        </w:rPr>
        <w:t>changes to optimize the use of water and care for the state’s water supply by: providing public</w:t>
      </w:r>
      <w:r w:rsidR="005847C4" w:rsidRPr="00FF5073">
        <w:rPr>
          <w:rFonts w:ascii="Arial" w:hAnsi="Arial" w:cs="Arial"/>
          <w:sz w:val="20"/>
          <w:szCs w:val="20"/>
        </w:rPr>
        <w:t xml:space="preserve"> </w:t>
      </w:r>
      <w:r w:rsidR="0055709D" w:rsidRPr="00FF5073">
        <w:rPr>
          <w:rFonts w:ascii="Arial" w:hAnsi="Arial" w:cs="Arial"/>
          <w:sz w:val="20"/>
          <w:szCs w:val="20"/>
        </w:rPr>
        <w:t>education and public awareness campaigns and helping consolidate campaigns about the</w:t>
      </w:r>
    </w:p>
    <w:p w14:paraId="779D20A5" w14:textId="77777777" w:rsidR="0055709D" w:rsidRPr="00FF5073" w:rsidRDefault="0055709D" w:rsidP="0055709D">
      <w:pPr>
        <w:autoSpaceDE w:val="0"/>
        <w:autoSpaceDN w:val="0"/>
        <w:adjustRightInd w:val="0"/>
        <w:rPr>
          <w:rFonts w:ascii="Arial" w:hAnsi="Arial" w:cs="Arial"/>
          <w:sz w:val="20"/>
          <w:szCs w:val="20"/>
        </w:rPr>
      </w:pPr>
      <w:r w:rsidRPr="00FF5073">
        <w:rPr>
          <w:rFonts w:ascii="Arial" w:hAnsi="Arial" w:cs="Arial"/>
          <w:sz w:val="20"/>
          <w:szCs w:val="20"/>
        </w:rPr>
        <w:t>state’s water; and providing residents of the state with tools to understand what can be done to</w:t>
      </w:r>
    </w:p>
    <w:p w14:paraId="51D43EEB" w14:textId="20898523" w:rsidR="0055709D" w:rsidRPr="00FF5073" w:rsidRDefault="0055709D" w:rsidP="0055709D">
      <w:pPr>
        <w:autoSpaceDE w:val="0"/>
        <w:autoSpaceDN w:val="0"/>
        <w:adjustRightInd w:val="0"/>
        <w:rPr>
          <w:rFonts w:ascii="Arial" w:hAnsi="Arial" w:cs="Arial"/>
          <w:sz w:val="20"/>
          <w:szCs w:val="20"/>
        </w:rPr>
      </w:pPr>
      <w:r w:rsidRPr="00FF5073">
        <w:rPr>
          <w:rFonts w:ascii="Arial" w:hAnsi="Arial" w:cs="Arial"/>
          <w:sz w:val="20"/>
          <w:szCs w:val="20"/>
        </w:rPr>
        <w:t>optimize the use of water</w:t>
      </w:r>
      <w:r w:rsidR="005847C4" w:rsidRPr="00FF5073">
        <w:rPr>
          <w:rFonts w:ascii="Arial" w:hAnsi="Arial" w:cs="Arial"/>
          <w:sz w:val="20"/>
          <w:szCs w:val="20"/>
        </w:rPr>
        <w:t>.”</w:t>
      </w:r>
    </w:p>
    <w:p w14:paraId="6A1D62CA" w14:textId="77777777" w:rsidR="007F48D6" w:rsidRPr="00FF5073" w:rsidRDefault="007F48D6" w:rsidP="0055709D">
      <w:pPr>
        <w:autoSpaceDE w:val="0"/>
        <w:autoSpaceDN w:val="0"/>
        <w:adjustRightInd w:val="0"/>
        <w:rPr>
          <w:rFonts w:ascii="Arial" w:hAnsi="Arial" w:cs="Arial"/>
          <w:sz w:val="20"/>
          <w:szCs w:val="20"/>
        </w:rPr>
      </w:pPr>
    </w:p>
    <w:p w14:paraId="08465744" w14:textId="046293FE" w:rsidR="00E62BAF" w:rsidRPr="00FF5073" w:rsidRDefault="007F48D6" w:rsidP="007F48D6">
      <w:pPr>
        <w:autoSpaceDE w:val="0"/>
        <w:autoSpaceDN w:val="0"/>
        <w:adjustRightInd w:val="0"/>
        <w:ind w:firstLine="720"/>
        <w:rPr>
          <w:rFonts w:ascii="Arial" w:hAnsi="Arial" w:cs="Arial"/>
          <w:b/>
          <w:bCs/>
          <w:color w:val="000000"/>
          <w:sz w:val="20"/>
          <w:szCs w:val="20"/>
        </w:rPr>
      </w:pPr>
      <w:r w:rsidRPr="00FF5073">
        <w:rPr>
          <w:rFonts w:ascii="Arial" w:hAnsi="Arial" w:cs="Arial"/>
          <w:color w:val="000000"/>
          <w:sz w:val="20"/>
          <w:szCs w:val="20"/>
        </w:rPr>
        <w:t xml:space="preserve">As a member of Utah Water Ways, </w:t>
      </w:r>
      <w:r w:rsidR="0055709D" w:rsidRPr="00FF5073">
        <w:rPr>
          <w:rFonts w:ascii="Arial" w:hAnsi="Arial" w:cs="Arial"/>
          <w:color w:val="000000"/>
          <w:sz w:val="20"/>
          <w:szCs w:val="20"/>
        </w:rPr>
        <w:t>Metro Water</w:t>
      </w:r>
      <w:r w:rsidR="00AC730B" w:rsidRPr="00FF5073">
        <w:rPr>
          <w:rFonts w:ascii="Arial" w:hAnsi="Arial" w:cs="Arial"/>
          <w:color w:val="000000"/>
          <w:sz w:val="20"/>
          <w:szCs w:val="20"/>
        </w:rPr>
        <w:t xml:space="preserve"> </w:t>
      </w:r>
      <w:r w:rsidR="0055709D" w:rsidRPr="00FF5073">
        <w:rPr>
          <w:rFonts w:ascii="Arial" w:hAnsi="Arial" w:cs="Arial"/>
          <w:color w:val="000000"/>
          <w:sz w:val="20"/>
          <w:szCs w:val="20"/>
        </w:rPr>
        <w:t xml:space="preserve">participated in </w:t>
      </w:r>
      <w:r w:rsidR="005847C4" w:rsidRPr="00FF5073">
        <w:rPr>
          <w:rFonts w:ascii="Arial" w:hAnsi="Arial" w:cs="Arial"/>
          <w:color w:val="000000"/>
          <w:sz w:val="20"/>
          <w:szCs w:val="20"/>
        </w:rPr>
        <w:t>the</w:t>
      </w:r>
      <w:r w:rsidR="0055709D" w:rsidRPr="00FF5073">
        <w:rPr>
          <w:rFonts w:ascii="Arial" w:hAnsi="Arial" w:cs="Arial"/>
          <w:color w:val="000000"/>
          <w:sz w:val="20"/>
          <w:szCs w:val="20"/>
        </w:rPr>
        <w:t xml:space="preserve"> </w:t>
      </w:r>
      <w:r w:rsidR="00AC730B" w:rsidRPr="00FF5073">
        <w:rPr>
          <w:rFonts w:ascii="Arial" w:hAnsi="Arial" w:cs="Arial"/>
          <w:color w:val="000000"/>
          <w:sz w:val="20"/>
          <w:szCs w:val="20"/>
        </w:rPr>
        <w:t xml:space="preserve">proposal </w:t>
      </w:r>
      <w:r w:rsidR="0055709D" w:rsidRPr="00FF5073">
        <w:rPr>
          <w:rFonts w:ascii="Arial" w:hAnsi="Arial" w:cs="Arial"/>
          <w:color w:val="000000"/>
          <w:sz w:val="20"/>
          <w:szCs w:val="20"/>
        </w:rPr>
        <w:t>process to select a media consultant for the Statewide Conservation Media Campaign. The</w:t>
      </w:r>
      <w:r w:rsidRPr="00FF5073">
        <w:rPr>
          <w:rFonts w:ascii="Arial" w:hAnsi="Arial" w:cs="Arial"/>
          <w:color w:val="000000"/>
          <w:sz w:val="20"/>
          <w:szCs w:val="20"/>
        </w:rPr>
        <w:t xml:space="preserve"> selection committee</w:t>
      </w:r>
      <w:r w:rsidR="0055709D" w:rsidRPr="00FF5073">
        <w:rPr>
          <w:rFonts w:ascii="Arial" w:hAnsi="Arial" w:cs="Arial"/>
          <w:color w:val="000000"/>
          <w:sz w:val="20"/>
          <w:szCs w:val="20"/>
        </w:rPr>
        <w:t xml:space="preserve"> </w:t>
      </w:r>
      <w:r w:rsidRPr="00FF5073">
        <w:rPr>
          <w:rFonts w:ascii="Arial" w:hAnsi="Arial" w:cs="Arial"/>
          <w:color w:val="000000"/>
          <w:sz w:val="20"/>
          <w:szCs w:val="20"/>
        </w:rPr>
        <w:t>chose</w:t>
      </w:r>
      <w:r w:rsidR="0055709D" w:rsidRPr="00FF5073">
        <w:rPr>
          <w:rFonts w:ascii="Arial" w:hAnsi="Arial" w:cs="Arial"/>
          <w:color w:val="000000"/>
          <w:sz w:val="20"/>
          <w:szCs w:val="20"/>
        </w:rPr>
        <w:t xml:space="preserve"> </w:t>
      </w:r>
      <w:proofErr w:type="spellStart"/>
      <w:r w:rsidR="0055709D" w:rsidRPr="00FF5073">
        <w:rPr>
          <w:rFonts w:ascii="Arial" w:hAnsi="Arial" w:cs="Arial"/>
          <w:color w:val="000000"/>
          <w:sz w:val="20"/>
          <w:szCs w:val="20"/>
        </w:rPr>
        <w:t>Boncom</w:t>
      </w:r>
      <w:proofErr w:type="spellEnd"/>
      <w:r w:rsidR="0055709D" w:rsidRPr="00FF5073">
        <w:rPr>
          <w:rFonts w:ascii="Arial" w:hAnsi="Arial" w:cs="Arial"/>
          <w:color w:val="000000"/>
          <w:sz w:val="20"/>
          <w:szCs w:val="20"/>
        </w:rPr>
        <w:t xml:space="preserve"> and is working with the consultant to develop the 2025 “Designed for Utah” conservation campaign.</w:t>
      </w:r>
      <w:r w:rsidRPr="00FF5073">
        <w:rPr>
          <w:rFonts w:ascii="Arial" w:hAnsi="Arial" w:cs="Arial"/>
          <w:color w:val="000000"/>
          <w:sz w:val="20"/>
          <w:szCs w:val="20"/>
        </w:rPr>
        <w:t xml:space="preserve"> </w:t>
      </w:r>
      <w:r w:rsidR="0055709D" w:rsidRPr="00FF5073">
        <w:rPr>
          <w:rFonts w:ascii="Arial" w:hAnsi="Arial" w:cs="Arial"/>
          <w:color w:val="000000"/>
          <w:sz w:val="20"/>
          <w:szCs w:val="20"/>
        </w:rPr>
        <w:t>The current and proposed annual cost for Metro</w:t>
      </w:r>
      <w:r w:rsidRPr="00FF5073">
        <w:rPr>
          <w:rFonts w:ascii="Arial" w:hAnsi="Arial" w:cs="Arial"/>
          <w:color w:val="000000"/>
          <w:sz w:val="20"/>
          <w:szCs w:val="20"/>
        </w:rPr>
        <w:t xml:space="preserve"> Water</w:t>
      </w:r>
      <w:r w:rsidR="0055709D" w:rsidRPr="00FF5073">
        <w:rPr>
          <w:rFonts w:ascii="Arial" w:hAnsi="Arial" w:cs="Arial"/>
          <w:color w:val="000000"/>
          <w:sz w:val="20"/>
          <w:szCs w:val="20"/>
        </w:rPr>
        <w:t xml:space="preserve"> is $36,400. The campaign proposal and cost will be evaluated annually. The Executive Committee</w:t>
      </w:r>
      <w:r w:rsidR="0055709D" w:rsidRPr="00FF5073">
        <w:rPr>
          <w:rFonts w:ascii="Arial" w:hAnsi="Arial" w:cs="Arial"/>
          <w:b/>
          <w:bCs/>
          <w:color w:val="000000"/>
          <w:sz w:val="20"/>
          <w:szCs w:val="20"/>
        </w:rPr>
        <w:t xml:space="preserve"> </w:t>
      </w:r>
      <w:r w:rsidR="0055709D" w:rsidRPr="00FF5073">
        <w:rPr>
          <w:rFonts w:ascii="Arial" w:hAnsi="Arial" w:cs="Arial"/>
          <w:color w:val="000000"/>
          <w:sz w:val="20"/>
          <w:szCs w:val="20"/>
        </w:rPr>
        <w:t>discussed the agreement during the March</w:t>
      </w:r>
      <w:r w:rsidRPr="00FF5073">
        <w:rPr>
          <w:rFonts w:ascii="Arial" w:hAnsi="Arial" w:cs="Arial"/>
          <w:color w:val="000000"/>
          <w:sz w:val="20"/>
          <w:szCs w:val="20"/>
        </w:rPr>
        <w:t xml:space="preserve"> </w:t>
      </w:r>
      <w:r w:rsidR="0055709D" w:rsidRPr="00FF5073">
        <w:rPr>
          <w:rFonts w:ascii="Arial" w:hAnsi="Arial" w:cs="Arial"/>
          <w:color w:val="000000"/>
          <w:sz w:val="20"/>
          <w:szCs w:val="20"/>
        </w:rPr>
        <w:t>12, 2025 meeting and recommended approval by the full board.</w:t>
      </w:r>
      <w:r w:rsidR="0055709D" w:rsidRPr="00FF5073">
        <w:rPr>
          <w:rFonts w:ascii="Arial" w:hAnsi="Arial" w:cs="Arial"/>
          <w:b/>
          <w:bCs/>
          <w:color w:val="000000"/>
          <w:sz w:val="20"/>
          <w:szCs w:val="20"/>
        </w:rPr>
        <w:t xml:space="preserve"> </w:t>
      </w:r>
    </w:p>
    <w:p w14:paraId="6F5015F4" w14:textId="77777777" w:rsidR="007F48D6" w:rsidRPr="00FF5073" w:rsidRDefault="007F48D6" w:rsidP="009D0A3B">
      <w:pPr>
        <w:autoSpaceDE w:val="0"/>
        <w:autoSpaceDN w:val="0"/>
        <w:adjustRightInd w:val="0"/>
        <w:ind w:firstLine="720"/>
        <w:rPr>
          <w:rFonts w:ascii="Arial" w:hAnsi="Arial" w:cs="Arial"/>
          <w:bCs/>
          <w:sz w:val="20"/>
          <w:szCs w:val="20"/>
        </w:rPr>
      </w:pPr>
    </w:p>
    <w:p w14:paraId="32BB2283" w14:textId="59129F6D" w:rsidR="0055709D" w:rsidRPr="00FF5073" w:rsidRDefault="00E62BAF" w:rsidP="0055709D">
      <w:pPr>
        <w:autoSpaceDE w:val="0"/>
        <w:autoSpaceDN w:val="0"/>
        <w:adjustRightInd w:val="0"/>
        <w:ind w:firstLine="720"/>
        <w:rPr>
          <w:rFonts w:ascii="Arial" w:hAnsi="Arial" w:cs="Arial"/>
          <w:color w:val="000000"/>
          <w:sz w:val="20"/>
          <w:szCs w:val="20"/>
        </w:rPr>
      </w:pPr>
      <w:r w:rsidRPr="00FF5073">
        <w:rPr>
          <w:rFonts w:ascii="Arial" w:hAnsi="Arial" w:cs="Arial"/>
          <w:bCs/>
          <w:sz w:val="20"/>
          <w:szCs w:val="20"/>
        </w:rPr>
        <w:t>M</w:t>
      </w:r>
      <w:r w:rsidR="0055709D" w:rsidRPr="00FF5073">
        <w:rPr>
          <w:rFonts w:ascii="Arial" w:hAnsi="Arial" w:cs="Arial"/>
          <w:bCs/>
          <w:sz w:val="20"/>
          <w:szCs w:val="20"/>
        </w:rPr>
        <w:t>r. Kirkham</w:t>
      </w:r>
      <w:r w:rsidRPr="00FF5073">
        <w:rPr>
          <w:rFonts w:ascii="Arial" w:hAnsi="Arial" w:cs="Arial"/>
          <w:bCs/>
          <w:sz w:val="20"/>
          <w:szCs w:val="20"/>
        </w:rPr>
        <w:t xml:space="preserve"> motioned to </w:t>
      </w:r>
      <w:r w:rsidR="0055709D" w:rsidRPr="00FF5073">
        <w:rPr>
          <w:rFonts w:ascii="Arial" w:hAnsi="Arial" w:cs="Arial"/>
          <w:bCs/>
          <w:sz w:val="20"/>
          <w:szCs w:val="20"/>
        </w:rPr>
        <w:t xml:space="preserve">approve </w:t>
      </w:r>
      <w:r w:rsidR="0055709D" w:rsidRPr="00FF5073">
        <w:rPr>
          <w:rFonts w:ascii="Arial" w:hAnsi="Arial" w:cs="Arial"/>
          <w:color w:val="000000"/>
          <w:sz w:val="20"/>
          <w:szCs w:val="20"/>
        </w:rPr>
        <w:t>the memorandum of agreement for Statewide Conservation</w:t>
      </w:r>
    </w:p>
    <w:p w14:paraId="0D8E8B2C" w14:textId="54D42D25" w:rsidR="00E62BAF" w:rsidRPr="00FF5073" w:rsidRDefault="0055709D" w:rsidP="0055709D">
      <w:pPr>
        <w:autoSpaceDE w:val="0"/>
        <w:autoSpaceDN w:val="0"/>
        <w:adjustRightInd w:val="0"/>
        <w:rPr>
          <w:rFonts w:ascii="Arial" w:hAnsi="Arial" w:cs="Arial"/>
          <w:bCs/>
          <w:sz w:val="20"/>
          <w:szCs w:val="20"/>
        </w:rPr>
      </w:pPr>
      <w:r w:rsidRPr="00FF5073">
        <w:rPr>
          <w:rFonts w:ascii="Arial" w:hAnsi="Arial" w:cs="Arial"/>
          <w:color w:val="000000"/>
          <w:sz w:val="20"/>
          <w:szCs w:val="20"/>
        </w:rPr>
        <w:t>Media Campaign</w:t>
      </w:r>
      <w:r w:rsidRPr="00FF5073">
        <w:rPr>
          <w:rFonts w:ascii="Arial" w:hAnsi="Arial" w:cs="Arial"/>
          <w:bCs/>
          <w:sz w:val="20"/>
          <w:szCs w:val="20"/>
        </w:rPr>
        <w:t>.</w:t>
      </w:r>
      <w:r w:rsidR="00E62BAF" w:rsidRPr="00FF5073">
        <w:rPr>
          <w:rFonts w:ascii="Arial" w:hAnsi="Arial" w:cs="Arial"/>
          <w:bCs/>
          <w:sz w:val="20"/>
          <w:szCs w:val="20"/>
        </w:rPr>
        <w:t xml:space="preserve"> M</w:t>
      </w:r>
      <w:r w:rsidRPr="00FF5073">
        <w:rPr>
          <w:rFonts w:ascii="Arial" w:hAnsi="Arial" w:cs="Arial"/>
          <w:bCs/>
          <w:sz w:val="20"/>
          <w:szCs w:val="20"/>
        </w:rPr>
        <w:t xml:space="preserve">s. </w:t>
      </w:r>
      <w:r w:rsidR="007F48D6" w:rsidRPr="00FF5073">
        <w:rPr>
          <w:rFonts w:ascii="Arial" w:hAnsi="Arial" w:cs="Arial"/>
          <w:bCs/>
          <w:sz w:val="20"/>
          <w:szCs w:val="20"/>
        </w:rPr>
        <w:t>Degiorgio</w:t>
      </w:r>
      <w:r w:rsidRPr="00FF5073">
        <w:rPr>
          <w:rFonts w:ascii="Arial" w:hAnsi="Arial" w:cs="Arial"/>
          <w:bCs/>
          <w:sz w:val="20"/>
          <w:szCs w:val="20"/>
        </w:rPr>
        <w:t xml:space="preserve"> </w:t>
      </w:r>
      <w:r w:rsidR="00E62BAF" w:rsidRPr="00FF5073">
        <w:rPr>
          <w:rFonts w:ascii="Arial" w:hAnsi="Arial" w:cs="Arial"/>
          <w:bCs/>
          <w:sz w:val="20"/>
          <w:szCs w:val="20"/>
        </w:rPr>
        <w:t>seconded the motion and the motion passed unanimously.</w:t>
      </w:r>
    </w:p>
    <w:p w14:paraId="307DC4B1" w14:textId="77777777" w:rsidR="00E62BAF" w:rsidRPr="00FF5073" w:rsidRDefault="00E62BAF" w:rsidP="00E62BAF">
      <w:pPr>
        <w:autoSpaceDE w:val="0"/>
        <w:autoSpaceDN w:val="0"/>
        <w:adjustRightInd w:val="0"/>
        <w:rPr>
          <w:rFonts w:ascii="Arial" w:hAnsi="Arial" w:cs="Arial"/>
          <w:b/>
          <w:sz w:val="20"/>
          <w:szCs w:val="20"/>
          <w:u w:val="single"/>
        </w:rPr>
      </w:pPr>
    </w:p>
    <w:p w14:paraId="15AFB105" w14:textId="77777777" w:rsidR="0055709D" w:rsidRPr="00FF5073" w:rsidRDefault="0055709D" w:rsidP="00FF5073">
      <w:pPr>
        <w:pStyle w:val="Heading2"/>
      </w:pPr>
      <w:r w:rsidRPr="00FF5073">
        <w:t xml:space="preserve">Consider approval of addition of </w:t>
      </w:r>
      <w:proofErr w:type="gramStart"/>
      <w:r w:rsidRPr="00FF5073">
        <w:t>a</w:t>
      </w:r>
      <w:proofErr w:type="gramEnd"/>
      <w:r w:rsidRPr="00FF5073">
        <w:t xml:space="preserve"> FTE position for a Maintenance Technician during the</w:t>
      </w:r>
    </w:p>
    <w:p w14:paraId="77EDC7F0" w14:textId="3261CFFD" w:rsidR="00E62BAF" w:rsidRPr="00FF5073" w:rsidRDefault="0055709D" w:rsidP="0055709D">
      <w:pPr>
        <w:autoSpaceDE w:val="0"/>
        <w:autoSpaceDN w:val="0"/>
        <w:adjustRightInd w:val="0"/>
        <w:rPr>
          <w:rFonts w:ascii="Arial" w:hAnsi="Arial" w:cs="Arial"/>
          <w:b/>
          <w:bCs/>
          <w:sz w:val="20"/>
          <w:szCs w:val="20"/>
          <w:u w:val="single"/>
        </w:rPr>
      </w:pPr>
      <w:r w:rsidRPr="00FF5073">
        <w:rPr>
          <w:rFonts w:ascii="Arial" w:hAnsi="Arial" w:cs="Arial"/>
          <w:b/>
          <w:bCs/>
          <w:sz w:val="20"/>
          <w:szCs w:val="20"/>
          <w:u w:val="single"/>
        </w:rPr>
        <w:t>current fiscal year</w:t>
      </w:r>
    </w:p>
    <w:p w14:paraId="7F214812" w14:textId="77777777" w:rsidR="0055709D" w:rsidRPr="00FF5073" w:rsidRDefault="0055709D" w:rsidP="0055709D">
      <w:pPr>
        <w:autoSpaceDE w:val="0"/>
        <w:autoSpaceDN w:val="0"/>
        <w:adjustRightInd w:val="0"/>
        <w:rPr>
          <w:rFonts w:ascii="Arial" w:hAnsi="Arial" w:cs="Arial"/>
          <w:b/>
          <w:bCs/>
          <w:sz w:val="20"/>
          <w:szCs w:val="20"/>
          <w:u w:val="single"/>
        </w:rPr>
      </w:pPr>
    </w:p>
    <w:p w14:paraId="62EEEE70" w14:textId="547CC5FE" w:rsidR="0062779D" w:rsidRPr="00FF5073" w:rsidRDefault="00E62BAF" w:rsidP="008248F2">
      <w:pPr>
        <w:autoSpaceDE w:val="0"/>
        <w:autoSpaceDN w:val="0"/>
        <w:adjustRightInd w:val="0"/>
        <w:ind w:firstLine="720"/>
        <w:rPr>
          <w:rFonts w:ascii="Arial" w:hAnsi="Arial" w:cs="Arial"/>
          <w:sz w:val="20"/>
          <w:szCs w:val="20"/>
        </w:rPr>
      </w:pPr>
      <w:r w:rsidRPr="00FF5073">
        <w:rPr>
          <w:rFonts w:ascii="Arial" w:hAnsi="Arial" w:cs="Arial"/>
          <w:sz w:val="20"/>
          <w:szCs w:val="20"/>
        </w:rPr>
        <w:t xml:space="preserve">Ms. </w:t>
      </w:r>
      <w:r w:rsidR="0062779D" w:rsidRPr="00FF5073">
        <w:rPr>
          <w:rFonts w:ascii="Arial" w:hAnsi="Arial" w:cs="Arial"/>
          <w:sz w:val="20"/>
          <w:szCs w:val="20"/>
        </w:rPr>
        <w:t>Shepherd</w:t>
      </w:r>
      <w:r w:rsidRPr="00FF5073">
        <w:rPr>
          <w:rFonts w:ascii="Arial" w:hAnsi="Arial" w:cs="Arial"/>
          <w:sz w:val="20"/>
          <w:szCs w:val="20"/>
        </w:rPr>
        <w:t xml:space="preserve"> discussed </w:t>
      </w:r>
      <w:r w:rsidR="0062779D" w:rsidRPr="00FF5073">
        <w:rPr>
          <w:rFonts w:ascii="Arial" w:hAnsi="Arial" w:cs="Arial"/>
          <w:sz w:val="20"/>
          <w:szCs w:val="20"/>
        </w:rPr>
        <w:t xml:space="preserve">the current needs of the Maintenance Department. Two Maintenance Technicians </w:t>
      </w:r>
      <w:r w:rsidR="007F48D6" w:rsidRPr="00FF5073">
        <w:rPr>
          <w:rFonts w:ascii="Arial" w:hAnsi="Arial" w:cs="Arial"/>
          <w:sz w:val="20"/>
          <w:szCs w:val="20"/>
        </w:rPr>
        <w:t>currently focus on</w:t>
      </w:r>
      <w:r w:rsidR="0062779D" w:rsidRPr="00FF5073">
        <w:rPr>
          <w:rFonts w:ascii="Arial" w:hAnsi="Arial" w:cs="Arial"/>
          <w:sz w:val="20"/>
          <w:szCs w:val="20"/>
        </w:rPr>
        <w:t xml:space="preserve"> HVAC and boiler system projects</w:t>
      </w:r>
      <w:r w:rsidR="008248F2" w:rsidRPr="00FF5073">
        <w:rPr>
          <w:rFonts w:ascii="Arial" w:hAnsi="Arial" w:cs="Arial"/>
          <w:sz w:val="20"/>
          <w:szCs w:val="20"/>
        </w:rPr>
        <w:t xml:space="preserve">. </w:t>
      </w:r>
      <w:r w:rsidR="0062779D" w:rsidRPr="00FF5073">
        <w:rPr>
          <w:rFonts w:ascii="Arial" w:hAnsi="Arial" w:cs="Arial"/>
          <w:sz w:val="20"/>
          <w:szCs w:val="20"/>
        </w:rPr>
        <w:t>Metro Water has also added infrastructure</w:t>
      </w:r>
      <w:r w:rsidR="007F48D6" w:rsidRPr="00FF5073">
        <w:rPr>
          <w:rFonts w:ascii="Arial" w:hAnsi="Arial" w:cs="Arial"/>
          <w:sz w:val="20"/>
          <w:szCs w:val="20"/>
        </w:rPr>
        <w:t xml:space="preserve"> </w:t>
      </w:r>
      <w:r w:rsidR="0062779D" w:rsidRPr="00FF5073">
        <w:rPr>
          <w:rFonts w:ascii="Arial" w:hAnsi="Arial" w:cs="Arial"/>
          <w:sz w:val="20"/>
          <w:szCs w:val="20"/>
        </w:rPr>
        <w:t xml:space="preserve">(ASR and SLA-R) </w:t>
      </w:r>
      <w:r w:rsidR="00AC730B" w:rsidRPr="00FF5073">
        <w:rPr>
          <w:rFonts w:ascii="Arial" w:hAnsi="Arial" w:cs="Arial"/>
          <w:sz w:val="20"/>
          <w:szCs w:val="20"/>
        </w:rPr>
        <w:t>that</w:t>
      </w:r>
      <w:r w:rsidR="0062779D" w:rsidRPr="00FF5073">
        <w:rPr>
          <w:rFonts w:ascii="Arial" w:hAnsi="Arial" w:cs="Arial"/>
          <w:sz w:val="20"/>
          <w:szCs w:val="20"/>
        </w:rPr>
        <w:t xml:space="preserve"> requires more time to maintain, monitor, repair, operate, and inspect.</w:t>
      </w:r>
      <w:r w:rsidRPr="00FF5073">
        <w:rPr>
          <w:rFonts w:ascii="Arial" w:hAnsi="Arial" w:cs="Arial"/>
          <w:sz w:val="20"/>
          <w:szCs w:val="20"/>
        </w:rPr>
        <w:t xml:space="preserve"> </w:t>
      </w:r>
      <w:r w:rsidR="0062779D" w:rsidRPr="00FF5073">
        <w:rPr>
          <w:rFonts w:ascii="Arial" w:hAnsi="Arial" w:cs="Arial"/>
          <w:sz w:val="20"/>
          <w:szCs w:val="20"/>
        </w:rPr>
        <w:t xml:space="preserve">To address </w:t>
      </w:r>
      <w:r w:rsidR="007F48D6" w:rsidRPr="00FF5073">
        <w:rPr>
          <w:rFonts w:ascii="Arial" w:hAnsi="Arial" w:cs="Arial"/>
          <w:sz w:val="20"/>
          <w:szCs w:val="20"/>
        </w:rPr>
        <w:t>this,</w:t>
      </w:r>
      <w:r w:rsidR="0062779D" w:rsidRPr="00FF5073">
        <w:rPr>
          <w:rFonts w:ascii="Arial" w:hAnsi="Arial" w:cs="Arial"/>
          <w:sz w:val="20"/>
          <w:szCs w:val="20"/>
        </w:rPr>
        <w:t xml:space="preserve"> staff propos</w:t>
      </w:r>
      <w:r w:rsidR="007F48D6" w:rsidRPr="00FF5073">
        <w:rPr>
          <w:rFonts w:ascii="Arial" w:hAnsi="Arial" w:cs="Arial"/>
          <w:sz w:val="20"/>
          <w:szCs w:val="20"/>
        </w:rPr>
        <w:t>ed</w:t>
      </w:r>
      <w:r w:rsidR="0062779D" w:rsidRPr="00FF5073">
        <w:rPr>
          <w:rFonts w:ascii="Arial" w:hAnsi="Arial" w:cs="Arial"/>
          <w:sz w:val="20"/>
          <w:szCs w:val="20"/>
        </w:rPr>
        <w:t xml:space="preserve"> the addition of an FTE position for </w:t>
      </w:r>
      <w:r w:rsidR="008248F2" w:rsidRPr="00FF5073">
        <w:rPr>
          <w:rFonts w:ascii="Arial" w:hAnsi="Arial" w:cs="Arial"/>
          <w:sz w:val="20"/>
          <w:szCs w:val="20"/>
        </w:rPr>
        <w:t>a</w:t>
      </w:r>
      <w:r w:rsidR="0062779D" w:rsidRPr="00FF5073">
        <w:rPr>
          <w:rFonts w:ascii="Arial" w:hAnsi="Arial" w:cs="Arial"/>
          <w:sz w:val="20"/>
          <w:szCs w:val="20"/>
        </w:rPr>
        <w:t xml:space="preserve"> Maintenance Technician</w:t>
      </w:r>
      <w:r w:rsidR="007F48D6" w:rsidRPr="00FF5073">
        <w:rPr>
          <w:rFonts w:ascii="Arial" w:hAnsi="Arial" w:cs="Arial"/>
          <w:sz w:val="20"/>
          <w:szCs w:val="20"/>
        </w:rPr>
        <w:t xml:space="preserve"> </w:t>
      </w:r>
      <w:r w:rsidR="008248F2" w:rsidRPr="00FF5073">
        <w:rPr>
          <w:rFonts w:ascii="Arial" w:hAnsi="Arial" w:cs="Arial"/>
          <w:sz w:val="20"/>
          <w:szCs w:val="20"/>
        </w:rPr>
        <w:t>in</w:t>
      </w:r>
      <w:r w:rsidR="007F48D6" w:rsidRPr="00FF5073">
        <w:rPr>
          <w:rFonts w:ascii="Arial" w:hAnsi="Arial" w:cs="Arial"/>
          <w:sz w:val="20"/>
          <w:szCs w:val="20"/>
        </w:rPr>
        <w:t xml:space="preserve"> </w:t>
      </w:r>
      <w:r w:rsidR="008248F2" w:rsidRPr="00FF5073">
        <w:rPr>
          <w:rFonts w:ascii="Arial" w:hAnsi="Arial" w:cs="Arial"/>
          <w:sz w:val="20"/>
          <w:szCs w:val="20"/>
        </w:rPr>
        <w:t>the</w:t>
      </w:r>
      <w:r w:rsidR="00AC730B" w:rsidRPr="00FF5073">
        <w:rPr>
          <w:rFonts w:ascii="Arial" w:hAnsi="Arial" w:cs="Arial"/>
          <w:sz w:val="20"/>
          <w:szCs w:val="20"/>
        </w:rPr>
        <w:t xml:space="preserve"> </w:t>
      </w:r>
      <w:r w:rsidR="007F48D6" w:rsidRPr="00FF5073">
        <w:rPr>
          <w:rFonts w:ascii="Arial" w:hAnsi="Arial" w:cs="Arial"/>
          <w:sz w:val="20"/>
          <w:szCs w:val="20"/>
        </w:rPr>
        <w:t>current FY25.</w:t>
      </w:r>
      <w:r w:rsidR="0062779D" w:rsidRPr="00FF5073">
        <w:rPr>
          <w:rFonts w:ascii="Arial" w:hAnsi="Arial" w:cs="Arial"/>
          <w:sz w:val="20"/>
          <w:szCs w:val="20"/>
        </w:rPr>
        <w:t xml:space="preserve"> The wages for the</w:t>
      </w:r>
      <w:r w:rsidR="007F48D6" w:rsidRPr="00FF5073">
        <w:rPr>
          <w:rFonts w:ascii="Arial" w:hAnsi="Arial" w:cs="Arial"/>
          <w:sz w:val="20"/>
          <w:szCs w:val="20"/>
        </w:rPr>
        <w:t xml:space="preserve"> </w:t>
      </w:r>
      <w:r w:rsidR="0062779D" w:rsidRPr="00FF5073">
        <w:rPr>
          <w:rFonts w:ascii="Arial" w:hAnsi="Arial" w:cs="Arial"/>
          <w:sz w:val="20"/>
          <w:szCs w:val="20"/>
        </w:rPr>
        <w:t>FTE would be absorbed within the FY25 salary and wages O&amp;M budget. The Management Advisory Committee discussed the new FTE during the</w:t>
      </w:r>
      <w:r w:rsidR="007F48D6" w:rsidRPr="00FF5073">
        <w:rPr>
          <w:rFonts w:ascii="Arial" w:hAnsi="Arial" w:cs="Arial"/>
          <w:sz w:val="20"/>
          <w:szCs w:val="20"/>
        </w:rPr>
        <w:t xml:space="preserve"> </w:t>
      </w:r>
      <w:r w:rsidR="0062779D" w:rsidRPr="00FF5073">
        <w:rPr>
          <w:rFonts w:ascii="Arial" w:hAnsi="Arial" w:cs="Arial"/>
          <w:sz w:val="20"/>
          <w:szCs w:val="20"/>
        </w:rPr>
        <w:t>March 10, 2025</w:t>
      </w:r>
      <w:r w:rsidR="008248F2" w:rsidRPr="00FF5073">
        <w:rPr>
          <w:rFonts w:ascii="Arial" w:hAnsi="Arial" w:cs="Arial"/>
          <w:sz w:val="20"/>
          <w:szCs w:val="20"/>
        </w:rPr>
        <w:t xml:space="preserve"> </w:t>
      </w:r>
      <w:r w:rsidR="0062779D" w:rsidRPr="00FF5073">
        <w:rPr>
          <w:rFonts w:ascii="Arial" w:hAnsi="Arial" w:cs="Arial"/>
          <w:sz w:val="20"/>
          <w:szCs w:val="20"/>
        </w:rPr>
        <w:t xml:space="preserve">meeting and recommended approval by the full board. </w:t>
      </w:r>
    </w:p>
    <w:p w14:paraId="60A8D60F" w14:textId="77777777" w:rsidR="007F48D6" w:rsidRPr="00FF5073" w:rsidRDefault="007F48D6" w:rsidP="009D0A3B">
      <w:pPr>
        <w:autoSpaceDE w:val="0"/>
        <w:autoSpaceDN w:val="0"/>
        <w:adjustRightInd w:val="0"/>
        <w:ind w:firstLine="720"/>
        <w:rPr>
          <w:rFonts w:ascii="Arial" w:hAnsi="Arial" w:cs="Arial"/>
          <w:sz w:val="20"/>
          <w:szCs w:val="20"/>
        </w:rPr>
      </w:pPr>
    </w:p>
    <w:p w14:paraId="3CF52BB6" w14:textId="1CE91B88" w:rsidR="00E62BAF" w:rsidRPr="00FF5073" w:rsidRDefault="00E62BAF" w:rsidP="0062779D">
      <w:pPr>
        <w:autoSpaceDE w:val="0"/>
        <w:autoSpaceDN w:val="0"/>
        <w:adjustRightInd w:val="0"/>
        <w:ind w:firstLine="720"/>
        <w:rPr>
          <w:rFonts w:ascii="Arial" w:hAnsi="Arial" w:cs="Arial"/>
          <w:bCs/>
          <w:sz w:val="20"/>
          <w:szCs w:val="20"/>
        </w:rPr>
      </w:pPr>
      <w:r w:rsidRPr="00FF5073">
        <w:rPr>
          <w:rFonts w:ascii="Arial" w:hAnsi="Arial" w:cs="Arial"/>
          <w:bCs/>
          <w:sz w:val="20"/>
          <w:szCs w:val="20"/>
        </w:rPr>
        <w:t xml:space="preserve">Mr. Kirkham motioned to approve </w:t>
      </w:r>
      <w:r w:rsidR="0062779D" w:rsidRPr="00FF5073">
        <w:rPr>
          <w:rFonts w:ascii="Arial" w:hAnsi="Arial" w:cs="Arial"/>
          <w:sz w:val="20"/>
          <w:szCs w:val="20"/>
        </w:rPr>
        <w:t>adding an FTE position for a Maintenance Technician during the current fiscal year.</w:t>
      </w:r>
      <w:r w:rsidR="0062779D" w:rsidRPr="00FF5073">
        <w:rPr>
          <w:rFonts w:ascii="Arial" w:hAnsi="Arial" w:cs="Arial"/>
          <w:bCs/>
          <w:sz w:val="20"/>
          <w:szCs w:val="20"/>
        </w:rPr>
        <w:t xml:space="preserve"> Ms. Cromer seconded the motion and the motion passed unanimously.</w:t>
      </w:r>
    </w:p>
    <w:p w14:paraId="35D1E00D" w14:textId="77777777" w:rsidR="0062779D" w:rsidRPr="00FF5073" w:rsidRDefault="0062779D" w:rsidP="0062779D">
      <w:pPr>
        <w:autoSpaceDE w:val="0"/>
        <w:autoSpaceDN w:val="0"/>
        <w:adjustRightInd w:val="0"/>
        <w:ind w:firstLine="720"/>
        <w:rPr>
          <w:rFonts w:ascii="Arial" w:hAnsi="Arial" w:cs="Arial"/>
          <w:sz w:val="20"/>
          <w:szCs w:val="20"/>
        </w:rPr>
      </w:pPr>
    </w:p>
    <w:p w14:paraId="6145FB89" w14:textId="76ACC99A" w:rsidR="00E62BAF" w:rsidRPr="00FF5073" w:rsidRDefault="0062779D" w:rsidP="00FF5073">
      <w:pPr>
        <w:pStyle w:val="Heading2"/>
      </w:pPr>
      <w:r w:rsidRPr="00FF5073">
        <w:t>Consider approval of Change Order No C01 &amp; C02</w:t>
      </w:r>
    </w:p>
    <w:p w14:paraId="789BF645" w14:textId="77777777" w:rsidR="001844D9" w:rsidRPr="00FF5073" w:rsidRDefault="001844D9" w:rsidP="001844D9">
      <w:pPr>
        <w:autoSpaceDE w:val="0"/>
        <w:autoSpaceDN w:val="0"/>
        <w:adjustRightInd w:val="0"/>
        <w:ind w:firstLine="720"/>
        <w:rPr>
          <w:rFonts w:ascii="Arial" w:hAnsi="Arial" w:cs="Arial"/>
          <w:sz w:val="20"/>
          <w:szCs w:val="20"/>
        </w:rPr>
      </w:pPr>
    </w:p>
    <w:p w14:paraId="151A3058" w14:textId="2792A247" w:rsidR="00EE4FB7" w:rsidRPr="00FF5073" w:rsidRDefault="008248F2" w:rsidP="001844D9">
      <w:pPr>
        <w:autoSpaceDE w:val="0"/>
        <w:autoSpaceDN w:val="0"/>
        <w:adjustRightInd w:val="0"/>
        <w:ind w:firstLine="720"/>
        <w:rPr>
          <w:rFonts w:ascii="Arial" w:hAnsi="Arial" w:cs="Arial"/>
          <w:b/>
          <w:bCs/>
          <w:sz w:val="20"/>
          <w:szCs w:val="20"/>
        </w:rPr>
      </w:pPr>
      <w:r w:rsidRPr="00FF5073">
        <w:rPr>
          <w:rFonts w:ascii="Arial" w:hAnsi="Arial" w:cs="Arial"/>
          <w:sz w:val="20"/>
          <w:szCs w:val="20"/>
        </w:rPr>
        <w:t xml:space="preserve">Metro Water policy requires changes greater than $50,000 be approved by the board. </w:t>
      </w:r>
      <w:r w:rsidR="001844D9" w:rsidRPr="00FF5073">
        <w:rPr>
          <w:rFonts w:ascii="Arial" w:hAnsi="Arial" w:cs="Arial"/>
          <w:sz w:val="20"/>
          <w:szCs w:val="20"/>
        </w:rPr>
        <w:t xml:space="preserve">Mr. Stevens described the </w:t>
      </w:r>
      <w:r w:rsidRPr="00FF5073">
        <w:rPr>
          <w:rFonts w:ascii="Arial" w:hAnsi="Arial" w:cs="Arial"/>
          <w:sz w:val="20"/>
          <w:szCs w:val="20"/>
        </w:rPr>
        <w:t>details of c</w:t>
      </w:r>
      <w:r w:rsidR="001844D9" w:rsidRPr="00FF5073">
        <w:rPr>
          <w:rFonts w:ascii="Arial" w:hAnsi="Arial" w:cs="Arial"/>
          <w:sz w:val="20"/>
          <w:szCs w:val="20"/>
        </w:rPr>
        <w:t xml:space="preserve">hange </w:t>
      </w:r>
      <w:r w:rsidRPr="00FF5073">
        <w:rPr>
          <w:rFonts w:ascii="Arial" w:hAnsi="Arial" w:cs="Arial"/>
          <w:sz w:val="20"/>
          <w:szCs w:val="20"/>
        </w:rPr>
        <w:t>o</w:t>
      </w:r>
      <w:r w:rsidR="001844D9" w:rsidRPr="00FF5073">
        <w:rPr>
          <w:rFonts w:ascii="Arial" w:hAnsi="Arial" w:cs="Arial"/>
          <w:sz w:val="20"/>
          <w:szCs w:val="20"/>
        </w:rPr>
        <w:t>rders No C01 &amp; C02</w:t>
      </w:r>
      <w:r w:rsidRPr="00FF5073">
        <w:rPr>
          <w:rFonts w:ascii="Arial" w:hAnsi="Arial" w:cs="Arial"/>
          <w:sz w:val="20"/>
          <w:szCs w:val="20"/>
        </w:rPr>
        <w:t xml:space="preserve"> </w:t>
      </w:r>
      <w:r w:rsidR="0062779D" w:rsidRPr="00FF5073">
        <w:rPr>
          <w:rFonts w:ascii="Arial" w:hAnsi="Arial" w:cs="Arial"/>
          <w:sz w:val="20"/>
          <w:szCs w:val="20"/>
        </w:rPr>
        <w:t>for the Cottonwoods Connection project</w:t>
      </w:r>
      <w:r w:rsidRPr="00FF5073">
        <w:rPr>
          <w:rFonts w:ascii="Arial" w:hAnsi="Arial" w:cs="Arial"/>
          <w:sz w:val="20"/>
          <w:szCs w:val="20"/>
        </w:rPr>
        <w:t>.</w:t>
      </w:r>
      <w:r w:rsidRPr="00FF5073">
        <w:rPr>
          <w:rFonts w:ascii="Arial" w:hAnsi="Arial" w:cs="Arial"/>
          <w:b/>
          <w:bCs/>
          <w:sz w:val="20"/>
          <w:szCs w:val="20"/>
        </w:rPr>
        <w:t xml:space="preserve"> </w:t>
      </w:r>
    </w:p>
    <w:p w14:paraId="053C4B4D" w14:textId="77777777" w:rsidR="00EE4FB7" w:rsidRPr="00FF5073" w:rsidRDefault="00EE4FB7" w:rsidP="001844D9">
      <w:pPr>
        <w:autoSpaceDE w:val="0"/>
        <w:autoSpaceDN w:val="0"/>
        <w:adjustRightInd w:val="0"/>
        <w:ind w:firstLine="720"/>
        <w:rPr>
          <w:rFonts w:ascii="Arial" w:hAnsi="Arial" w:cs="Arial"/>
          <w:sz w:val="20"/>
          <w:szCs w:val="20"/>
        </w:rPr>
      </w:pPr>
    </w:p>
    <w:p w14:paraId="07FEA298" w14:textId="51C29E14" w:rsidR="00EE4FB7" w:rsidRPr="00FF5073" w:rsidRDefault="0062779D" w:rsidP="00EE4FB7">
      <w:pPr>
        <w:autoSpaceDE w:val="0"/>
        <w:autoSpaceDN w:val="0"/>
        <w:adjustRightInd w:val="0"/>
        <w:ind w:firstLine="720"/>
        <w:rPr>
          <w:rFonts w:ascii="Arial" w:hAnsi="Arial" w:cs="Arial"/>
          <w:b/>
          <w:bCs/>
          <w:sz w:val="20"/>
          <w:szCs w:val="20"/>
        </w:rPr>
      </w:pPr>
      <w:r w:rsidRPr="00FF5073">
        <w:rPr>
          <w:rFonts w:ascii="Arial" w:hAnsi="Arial" w:cs="Arial"/>
          <w:sz w:val="20"/>
          <w:szCs w:val="20"/>
        </w:rPr>
        <w:t>In August 2024, Salt Lake City requested Whitaker</w:t>
      </w:r>
      <w:r w:rsidR="00EE4FB7" w:rsidRPr="00FF5073">
        <w:rPr>
          <w:rFonts w:ascii="Arial" w:hAnsi="Arial" w:cs="Arial"/>
          <w:sz w:val="20"/>
          <w:szCs w:val="20"/>
        </w:rPr>
        <w:t>, the project contractor,</w:t>
      </w:r>
      <w:r w:rsidRPr="00FF5073">
        <w:rPr>
          <w:rFonts w:ascii="Arial" w:hAnsi="Arial" w:cs="Arial"/>
          <w:sz w:val="20"/>
          <w:szCs w:val="20"/>
        </w:rPr>
        <w:t xml:space="preserve"> pothole the Little Cottonwood Conduit (LCC)</w:t>
      </w:r>
      <w:r w:rsidR="008248F2" w:rsidRPr="00FF5073">
        <w:rPr>
          <w:rFonts w:ascii="Arial" w:hAnsi="Arial" w:cs="Arial"/>
          <w:sz w:val="20"/>
          <w:szCs w:val="20"/>
        </w:rPr>
        <w:t xml:space="preserve"> </w:t>
      </w:r>
      <w:r w:rsidRPr="00FF5073">
        <w:rPr>
          <w:rFonts w:ascii="Arial" w:hAnsi="Arial" w:cs="Arial"/>
          <w:sz w:val="20"/>
          <w:szCs w:val="20"/>
        </w:rPr>
        <w:t>in Wasatch Boulevard as part of an emergency project to replace a failed valve</w:t>
      </w:r>
      <w:r w:rsidR="008248F2" w:rsidRPr="00FF5073">
        <w:rPr>
          <w:rFonts w:ascii="Arial" w:hAnsi="Arial" w:cs="Arial"/>
          <w:sz w:val="20"/>
          <w:szCs w:val="20"/>
        </w:rPr>
        <w:t xml:space="preserve">. </w:t>
      </w:r>
      <w:r w:rsidR="00EE4FB7" w:rsidRPr="00FF5073">
        <w:rPr>
          <w:rFonts w:ascii="Arial" w:hAnsi="Arial" w:cs="Arial"/>
          <w:sz w:val="20"/>
          <w:szCs w:val="20"/>
        </w:rPr>
        <w:t>There was a</w:t>
      </w:r>
      <w:r w:rsidRPr="00FF5073">
        <w:rPr>
          <w:rFonts w:ascii="Arial" w:hAnsi="Arial" w:cs="Arial"/>
          <w:sz w:val="20"/>
          <w:szCs w:val="20"/>
        </w:rPr>
        <w:t xml:space="preserve"> necessary shut down</w:t>
      </w:r>
      <w:r w:rsidR="00EE4FB7" w:rsidRPr="00FF5073">
        <w:rPr>
          <w:rFonts w:ascii="Arial" w:hAnsi="Arial" w:cs="Arial"/>
          <w:sz w:val="20"/>
          <w:szCs w:val="20"/>
        </w:rPr>
        <w:t xml:space="preserve"> of</w:t>
      </w:r>
      <w:r w:rsidRPr="00FF5073">
        <w:rPr>
          <w:rFonts w:ascii="Arial" w:hAnsi="Arial" w:cs="Arial"/>
          <w:sz w:val="20"/>
          <w:szCs w:val="20"/>
        </w:rPr>
        <w:t xml:space="preserve"> the LCC in</w:t>
      </w:r>
      <w:r w:rsidR="008248F2" w:rsidRPr="00FF5073">
        <w:rPr>
          <w:rFonts w:ascii="Arial" w:hAnsi="Arial" w:cs="Arial"/>
          <w:sz w:val="20"/>
          <w:szCs w:val="20"/>
        </w:rPr>
        <w:t xml:space="preserve"> </w:t>
      </w:r>
      <w:r w:rsidRPr="00FF5073">
        <w:rPr>
          <w:rFonts w:ascii="Arial" w:hAnsi="Arial" w:cs="Arial"/>
          <w:sz w:val="20"/>
          <w:szCs w:val="20"/>
        </w:rPr>
        <w:t>preparation for its partial relocation</w:t>
      </w:r>
      <w:r w:rsidR="008248F2" w:rsidRPr="00FF5073">
        <w:rPr>
          <w:rFonts w:ascii="Arial" w:hAnsi="Arial" w:cs="Arial"/>
          <w:sz w:val="20"/>
          <w:szCs w:val="20"/>
        </w:rPr>
        <w:t>, but d</w:t>
      </w:r>
      <w:r w:rsidRPr="00FF5073">
        <w:rPr>
          <w:rFonts w:ascii="Arial" w:hAnsi="Arial" w:cs="Arial"/>
          <w:sz w:val="20"/>
          <w:szCs w:val="20"/>
        </w:rPr>
        <w:t>ifficulties</w:t>
      </w:r>
      <w:r w:rsidR="008248F2" w:rsidRPr="00FF5073">
        <w:rPr>
          <w:rFonts w:ascii="Arial" w:hAnsi="Arial" w:cs="Arial"/>
          <w:sz w:val="20"/>
          <w:szCs w:val="20"/>
        </w:rPr>
        <w:t xml:space="preserve"> </w:t>
      </w:r>
      <w:r w:rsidRPr="00FF5073">
        <w:rPr>
          <w:rFonts w:ascii="Arial" w:hAnsi="Arial" w:cs="Arial"/>
          <w:sz w:val="20"/>
          <w:szCs w:val="20"/>
        </w:rPr>
        <w:t>locating the LCC led to additional work</w:t>
      </w:r>
      <w:r w:rsidR="008248F2" w:rsidRPr="00FF5073">
        <w:rPr>
          <w:rFonts w:ascii="Arial" w:hAnsi="Arial" w:cs="Arial"/>
          <w:sz w:val="20"/>
          <w:szCs w:val="20"/>
        </w:rPr>
        <w:t xml:space="preserve">. </w:t>
      </w:r>
      <w:r w:rsidRPr="00FF5073">
        <w:rPr>
          <w:rFonts w:ascii="Arial" w:hAnsi="Arial" w:cs="Arial"/>
          <w:sz w:val="20"/>
          <w:szCs w:val="20"/>
        </w:rPr>
        <w:t>The work is complete, and the full</w:t>
      </w:r>
      <w:r w:rsidR="008248F2" w:rsidRPr="00FF5073">
        <w:rPr>
          <w:rFonts w:ascii="Arial" w:hAnsi="Arial" w:cs="Arial"/>
          <w:sz w:val="20"/>
          <w:szCs w:val="20"/>
        </w:rPr>
        <w:t xml:space="preserve"> </w:t>
      </w:r>
      <w:r w:rsidRPr="00FF5073">
        <w:rPr>
          <w:rFonts w:ascii="Arial" w:hAnsi="Arial" w:cs="Arial"/>
          <w:sz w:val="20"/>
          <w:szCs w:val="20"/>
        </w:rPr>
        <w:t>cost will be passed on to Salt Lake City Department of Public Utilities (SLCDPU).</w:t>
      </w:r>
      <w:r w:rsidR="00EE4FB7" w:rsidRPr="00FF5073">
        <w:rPr>
          <w:rFonts w:ascii="Arial" w:hAnsi="Arial" w:cs="Arial"/>
          <w:b/>
          <w:bCs/>
          <w:sz w:val="20"/>
          <w:szCs w:val="20"/>
        </w:rPr>
        <w:t xml:space="preserve"> </w:t>
      </w:r>
    </w:p>
    <w:p w14:paraId="5CD66C09" w14:textId="77777777" w:rsidR="00EE4FB7" w:rsidRPr="00FF5073" w:rsidRDefault="00EE4FB7" w:rsidP="009D0A3B">
      <w:pPr>
        <w:autoSpaceDE w:val="0"/>
        <w:autoSpaceDN w:val="0"/>
        <w:adjustRightInd w:val="0"/>
        <w:ind w:firstLine="720"/>
        <w:rPr>
          <w:rFonts w:ascii="Arial" w:hAnsi="Arial" w:cs="Arial"/>
          <w:sz w:val="20"/>
          <w:szCs w:val="20"/>
        </w:rPr>
      </w:pPr>
    </w:p>
    <w:p w14:paraId="3D8B926C" w14:textId="1635A361" w:rsidR="00EB5EE4" w:rsidRPr="00FF5073" w:rsidRDefault="008248F2" w:rsidP="004861F2">
      <w:pPr>
        <w:autoSpaceDE w:val="0"/>
        <w:autoSpaceDN w:val="0"/>
        <w:adjustRightInd w:val="0"/>
        <w:ind w:firstLine="720"/>
        <w:rPr>
          <w:rFonts w:ascii="Arial" w:hAnsi="Arial" w:cs="Arial"/>
          <w:sz w:val="20"/>
          <w:szCs w:val="20"/>
        </w:rPr>
      </w:pPr>
      <w:r w:rsidRPr="00FF5073">
        <w:rPr>
          <w:rFonts w:ascii="Arial" w:hAnsi="Arial" w:cs="Arial"/>
          <w:sz w:val="20"/>
          <w:szCs w:val="20"/>
        </w:rPr>
        <w:t>A</w:t>
      </w:r>
      <w:r w:rsidR="0062779D" w:rsidRPr="00FF5073">
        <w:rPr>
          <w:rFonts w:ascii="Arial" w:hAnsi="Arial" w:cs="Arial"/>
          <w:sz w:val="20"/>
          <w:szCs w:val="20"/>
        </w:rPr>
        <w:t xml:space="preserve"> valve on the LCC was broken several years</w:t>
      </w:r>
      <w:r w:rsidRPr="00FF5073">
        <w:rPr>
          <w:rFonts w:ascii="Arial" w:hAnsi="Arial" w:cs="Arial"/>
          <w:sz w:val="20"/>
          <w:szCs w:val="20"/>
        </w:rPr>
        <w:t xml:space="preserve"> </w:t>
      </w:r>
      <w:r w:rsidR="0062779D" w:rsidRPr="00FF5073">
        <w:rPr>
          <w:rFonts w:ascii="Arial" w:hAnsi="Arial" w:cs="Arial"/>
          <w:sz w:val="20"/>
          <w:szCs w:val="20"/>
        </w:rPr>
        <w:t>ago in an unknown</w:t>
      </w:r>
      <w:r w:rsidRPr="00FF5073">
        <w:rPr>
          <w:rFonts w:ascii="Arial" w:hAnsi="Arial" w:cs="Arial"/>
          <w:sz w:val="20"/>
          <w:szCs w:val="20"/>
        </w:rPr>
        <w:t xml:space="preserve"> open or closed</w:t>
      </w:r>
      <w:r w:rsidR="0062779D" w:rsidRPr="00FF5073">
        <w:rPr>
          <w:rFonts w:ascii="Arial" w:hAnsi="Arial" w:cs="Arial"/>
          <w:sz w:val="20"/>
          <w:szCs w:val="20"/>
        </w:rPr>
        <w:t xml:space="preserve"> position. In order to isolate flow between the LCC and the BCC during</w:t>
      </w:r>
      <w:r w:rsidRPr="00FF5073">
        <w:rPr>
          <w:rFonts w:ascii="Arial" w:hAnsi="Arial" w:cs="Arial"/>
          <w:sz w:val="20"/>
          <w:szCs w:val="20"/>
        </w:rPr>
        <w:t xml:space="preserve"> </w:t>
      </w:r>
      <w:r w:rsidR="0062779D" w:rsidRPr="00FF5073">
        <w:rPr>
          <w:rFonts w:ascii="Arial" w:hAnsi="Arial" w:cs="Arial"/>
          <w:sz w:val="20"/>
          <w:szCs w:val="20"/>
        </w:rPr>
        <w:t>relocation of the LCC</w:t>
      </w:r>
      <w:r w:rsidRPr="00FF5073">
        <w:rPr>
          <w:rFonts w:ascii="Arial" w:hAnsi="Arial" w:cs="Arial"/>
          <w:sz w:val="20"/>
          <w:szCs w:val="20"/>
        </w:rPr>
        <w:t xml:space="preserve">, </w:t>
      </w:r>
      <w:r w:rsidR="0062779D" w:rsidRPr="00FF5073">
        <w:rPr>
          <w:rFonts w:ascii="Arial" w:hAnsi="Arial" w:cs="Arial"/>
          <w:sz w:val="20"/>
          <w:szCs w:val="20"/>
        </w:rPr>
        <w:t>the valve had to be replaced. This work</w:t>
      </w:r>
      <w:r w:rsidRPr="00FF5073">
        <w:rPr>
          <w:rFonts w:ascii="Arial" w:hAnsi="Arial" w:cs="Arial"/>
          <w:sz w:val="20"/>
          <w:szCs w:val="20"/>
        </w:rPr>
        <w:t xml:space="preserve"> </w:t>
      </w:r>
      <w:r w:rsidR="0062779D" w:rsidRPr="00FF5073">
        <w:rPr>
          <w:rFonts w:ascii="Arial" w:hAnsi="Arial" w:cs="Arial"/>
          <w:sz w:val="20"/>
          <w:szCs w:val="20"/>
        </w:rPr>
        <w:t xml:space="preserve">was completed at the request of SLCDPU, and the full cost will be </w:t>
      </w:r>
      <w:r w:rsidR="00EE4FB7" w:rsidRPr="00FF5073">
        <w:rPr>
          <w:rFonts w:ascii="Arial" w:hAnsi="Arial" w:cs="Arial"/>
          <w:sz w:val="20"/>
          <w:szCs w:val="20"/>
        </w:rPr>
        <w:t xml:space="preserve">paid by </w:t>
      </w:r>
      <w:r w:rsidR="0062779D" w:rsidRPr="00FF5073">
        <w:rPr>
          <w:rFonts w:ascii="Arial" w:hAnsi="Arial" w:cs="Arial"/>
          <w:sz w:val="20"/>
          <w:szCs w:val="20"/>
        </w:rPr>
        <w:t>SLCDPU. The Engineering Committee discussed the change orders during the</w:t>
      </w:r>
      <w:r w:rsidRPr="00FF5073">
        <w:rPr>
          <w:rFonts w:ascii="Arial" w:hAnsi="Arial" w:cs="Arial"/>
          <w:sz w:val="20"/>
          <w:szCs w:val="20"/>
        </w:rPr>
        <w:t xml:space="preserve"> </w:t>
      </w:r>
      <w:r w:rsidR="0062779D" w:rsidRPr="00FF5073">
        <w:rPr>
          <w:rFonts w:ascii="Arial" w:hAnsi="Arial" w:cs="Arial"/>
          <w:sz w:val="20"/>
          <w:szCs w:val="20"/>
        </w:rPr>
        <w:t>March 4, 2025 committee meeting and recommended approval by the full board.</w:t>
      </w:r>
    </w:p>
    <w:p w14:paraId="706CA7EB" w14:textId="77777777" w:rsidR="00963F83" w:rsidRPr="00FF5073" w:rsidRDefault="00963F83" w:rsidP="00813404">
      <w:pPr>
        <w:autoSpaceDE w:val="0"/>
        <w:autoSpaceDN w:val="0"/>
        <w:adjustRightInd w:val="0"/>
        <w:ind w:firstLine="720"/>
        <w:rPr>
          <w:rFonts w:ascii="Arial" w:hAnsi="Arial" w:cs="Arial"/>
          <w:sz w:val="20"/>
          <w:szCs w:val="20"/>
        </w:rPr>
      </w:pPr>
    </w:p>
    <w:p w14:paraId="040D0DE1" w14:textId="769C977E" w:rsidR="00813404" w:rsidRPr="00FF5073" w:rsidRDefault="00813404" w:rsidP="00813404">
      <w:pPr>
        <w:autoSpaceDE w:val="0"/>
        <w:autoSpaceDN w:val="0"/>
        <w:adjustRightInd w:val="0"/>
        <w:ind w:firstLine="720"/>
        <w:rPr>
          <w:rFonts w:ascii="Arial" w:hAnsi="Arial" w:cs="Arial"/>
          <w:bCs/>
          <w:sz w:val="20"/>
          <w:szCs w:val="20"/>
        </w:rPr>
      </w:pPr>
      <w:r w:rsidRPr="00FF5073">
        <w:rPr>
          <w:rFonts w:ascii="Arial" w:hAnsi="Arial" w:cs="Arial"/>
          <w:sz w:val="20"/>
          <w:szCs w:val="20"/>
        </w:rPr>
        <w:t xml:space="preserve">Ms. </w:t>
      </w:r>
      <w:r w:rsidR="005D60FC" w:rsidRPr="00FF5073">
        <w:rPr>
          <w:rFonts w:ascii="Arial" w:eastAsia="Calibri" w:hAnsi="Arial" w:cs="Arial"/>
          <w:sz w:val="20"/>
          <w:szCs w:val="20"/>
        </w:rPr>
        <w:t>Degiorgio</w:t>
      </w:r>
      <w:r w:rsidR="005D60FC" w:rsidRPr="00FF5073">
        <w:rPr>
          <w:rFonts w:ascii="Arial" w:hAnsi="Arial" w:cs="Arial"/>
          <w:sz w:val="20"/>
          <w:szCs w:val="20"/>
        </w:rPr>
        <w:t xml:space="preserve"> </w:t>
      </w:r>
      <w:r w:rsidRPr="00FF5073">
        <w:rPr>
          <w:rFonts w:ascii="Arial" w:hAnsi="Arial" w:cs="Arial"/>
          <w:sz w:val="20"/>
          <w:szCs w:val="20"/>
        </w:rPr>
        <w:t xml:space="preserve">motioned to approve </w:t>
      </w:r>
      <w:r w:rsidR="0062779D" w:rsidRPr="00FF5073">
        <w:rPr>
          <w:rFonts w:ascii="Arial" w:hAnsi="Arial" w:cs="Arial"/>
          <w:sz w:val="20"/>
          <w:szCs w:val="20"/>
        </w:rPr>
        <w:t>Change Order No. C01 for $84,074.75 and Change</w:t>
      </w:r>
      <w:r w:rsidRPr="00FF5073">
        <w:rPr>
          <w:rFonts w:ascii="Arial" w:hAnsi="Arial" w:cs="Arial"/>
          <w:sz w:val="20"/>
          <w:szCs w:val="20"/>
        </w:rPr>
        <w:t xml:space="preserve"> </w:t>
      </w:r>
      <w:r w:rsidR="0062779D" w:rsidRPr="00FF5073">
        <w:rPr>
          <w:rFonts w:ascii="Arial" w:hAnsi="Arial" w:cs="Arial"/>
          <w:sz w:val="20"/>
          <w:szCs w:val="20"/>
        </w:rPr>
        <w:t>Order No C02 for $148,951.39.</w:t>
      </w:r>
      <w:r w:rsidRPr="00FF5073">
        <w:rPr>
          <w:rFonts w:ascii="Arial" w:hAnsi="Arial" w:cs="Arial"/>
          <w:sz w:val="20"/>
          <w:szCs w:val="20"/>
        </w:rPr>
        <w:t xml:space="preserve"> Mr. Kirkham </w:t>
      </w:r>
      <w:r w:rsidRPr="00FF5073">
        <w:rPr>
          <w:rFonts w:ascii="Arial" w:hAnsi="Arial" w:cs="Arial"/>
          <w:bCs/>
          <w:sz w:val="20"/>
          <w:szCs w:val="20"/>
        </w:rPr>
        <w:t>seconded the motion and the motion passed unanimously.</w:t>
      </w:r>
    </w:p>
    <w:p w14:paraId="38252ADD" w14:textId="03DA2C76" w:rsidR="00E62BAF" w:rsidRPr="00FF5073" w:rsidRDefault="00E62BAF" w:rsidP="0062779D">
      <w:pPr>
        <w:autoSpaceDE w:val="0"/>
        <w:autoSpaceDN w:val="0"/>
        <w:adjustRightInd w:val="0"/>
        <w:rPr>
          <w:rFonts w:ascii="Arial" w:hAnsi="Arial" w:cs="Arial"/>
          <w:color w:val="000000"/>
          <w:sz w:val="20"/>
          <w:szCs w:val="20"/>
        </w:rPr>
      </w:pPr>
    </w:p>
    <w:p w14:paraId="006BBFFB" w14:textId="16A2272B" w:rsidR="00E62BAF" w:rsidRPr="00FF5073" w:rsidRDefault="001844D9" w:rsidP="00FF5073">
      <w:pPr>
        <w:pStyle w:val="Heading2"/>
      </w:pPr>
      <w:r w:rsidRPr="00FF5073">
        <w:t>Consider approval of Resolution 1939 approving annexation of property</w:t>
      </w:r>
    </w:p>
    <w:p w14:paraId="65C55A5C" w14:textId="77777777" w:rsidR="001844D9" w:rsidRPr="00FF5073" w:rsidRDefault="001844D9" w:rsidP="00E62BAF">
      <w:pPr>
        <w:rPr>
          <w:rFonts w:ascii="Arial" w:hAnsi="Arial" w:cs="Arial"/>
          <w:b/>
          <w:bCs/>
          <w:sz w:val="20"/>
          <w:szCs w:val="20"/>
          <w:u w:val="single"/>
        </w:rPr>
      </w:pPr>
    </w:p>
    <w:p w14:paraId="134553C0" w14:textId="76A8AAC5" w:rsidR="001844D9" w:rsidRPr="00FF5073" w:rsidRDefault="00A5083D" w:rsidP="001844D9">
      <w:pPr>
        <w:autoSpaceDE w:val="0"/>
        <w:autoSpaceDN w:val="0"/>
        <w:adjustRightInd w:val="0"/>
        <w:rPr>
          <w:rFonts w:ascii="Arial" w:hAnsi="Arial" w:cs="Arial"/>
          <w:sz w:val="20"/>
          <w:szCs w:val="20"/>
        </w:rPr>
      </w:pPr>
      <w:r w:rsidRPr="00FF5073">
        <w:rPr>
          <w:rFonts w:ascii="Arial" w:hAnsi="Arial" w:cs="Arial"/>
          <w:sz w:val="20"/>
          <w:szCs w:val="20"/>
        </w:rPr>
        <w:tab/>
      </w:r>
      <w:r w:rsidR="001844D9" w:rsidRPr="00FF5073">
        <w:rPr>
          <w:rFonts w:ascii="Arial" w:hAnsi="Arial" w:cs="Arial"/>
          <w:sz w:val="20"/>
          <w:szCs w:val="20"/>
        </w:rPr>
        <w:t xml:space="preserve">Sandy City recently </w:t>
      </w:r>
      <w:r w:rsidRPr="00FF5073">
        <w:rPr>
          <w:rFonts w:ascii="Arial" w:hAnsi="Arial" w:cs="Arial"/>
          <w:sz w:val="20"/>
          <w:szCs w:val="20"/>
        </w:rPr>
        <w:t xml:space="preserve">annexed </w:t>
      </w:r>
      <w:r w:rsidR="00C61009" w:rsidRPr="00FF5073">
        <w:rPr>
          <w:rFonts w:ascii="Arial" w:hAnsi="Arial" w:cs="Arial"/>
          <w:sz w:val="20"/>
          <w:szCs w:val="20"/>
        </w:rPr>
        <w:t xml:space="preserve">the following </w:t>
      </w:r>
      <w:r w:rsidRPr="00FF5073">
        <w:rPr>
          <w:rFonts w:ascii="Arial" w:hAnsi="Arial" w:cs="Arial"/>
          <w:sz w:val="20"/>
          <w:szCs w:val="20"/>
        </w:rPr>
        <w:t>three properties</w:t>
      </w:r>
      <w:r w:rsidR="001844D9" w:rsidRPr="00FF5073">
        <w:rPr>
          <w:rFonts w:ascii="Arial" w:hAnsi="Arial" w:cs="Arial"/>
          <w:sz w:val="20"/>
          <w:szCs w:val="20"/>
        </w:rPr>
        <w:t>, all of which receive or are</w:t>
      </w:r>
      <w:r w:rsidRPr="00FF5073">
        <w:rPr>
          <w:rFonts w:ascii="Arial" w:hAnsi="Arial" w:cs="Arial"/>
          <w:sz w:val="20"/>
          <w:szCs w:val="20"/>
        </w:rPr>
        <w:t xml:space="preserve"> </w:t>
      </w:r>
      <w:r w:rsidR="001844D9" w:rsidRPr="00FF5073">
        <w:rPr>
          <w:rFonts w:ascii="Arial" w:hAnsi="Arial" w:cs="Arial"/>
          <w:sz w:val="20"/>
          <w:szCs w:val="20"/>
        </w:rPr>
        <w:t>anticipated to receive water from Sandy City Public Utilities:</w:t>
      </w:r>
    </w:p>
    <w:p w14:paraId="500DC4F9" w14:textId="77777777" w:rsidR="00E1463D" w:rsidRPr="00FF5073" w:rsidRDefault="00E1463D" w:rsidP="00A5083D">
      <w:pPr>
        <w:autoSpaceDE w:val="0"/>
        <w:autoSpaceDN w:val="0"/>
        <w:adjustRightInd w:val="0"/>
        <w:ind w:firstLine="720"/>
        <w:rPr>
          <w:rFonts w:ascii="Arial" w:hAnsi="Arial" w:cs="Arial"/>
          <w:sz w:val="20"/>
          <w:szCs w:val="20"/>
        </w:rPr>
      </w:pPr>
    </w:p>
    <w:p w14:paraId="65AA9BE1" w14:textId="3FAC31BD" w:rsidR="001844D9" w:rsidRPr="00FF5073" w:rsidRDefault="001844D9" w:rsidP="009D0A3B">
      <w:pPr>
        <w:autoSpaceDE w:val="0"/>
        <w:autoSpaceDN w:val="0"/>
        <w:adjustRightInd w:val="0"/>
        <w:ind w:firstLine="720"/>
        <w:rPr>
          <w:rFonts w:ascii="Arial" w:hAnsi="Arial" w:cs="Arial"/>
          <w:sz w:val="20"/>
          <w:szCs w:val="20"/>
        </w:rPr>
      </w:pPr>
      <w:r w:rsidRPr="00FF5073">
        <w:rPr>
          <w:rFonts w:ascii="Arial" w:hAnsi="Arial" w:cs="Arial"/>
          <w:sz w:val="20"/>
          <w:szCs w:val="20"/>
        </w:rPr>
        <w:t>886 E. 7800 S. Trust 2 parcels</w:t>
      </w:r>
    </w:p>
    <w:p w14:paraId="5D2AEA3E" w14:textId="4BFD0856" w:rsidR="001844D9" w:rsidRPr="00FF5073" w:rsidRDefault="001844D9" w:rsidP="009D0A3B">
      <w:pPr>
        <w:autoSpaceDE w:val="0"/>
        <w:autoSpaceDN w:val="0"/>
        <w:adjustRightInd w:val="0"/>
        <w:ind w:firstLine="720"/>
        <w:rPr>
          <w:rFonts w:ascii="Arial" w:hAnsi="Arial" w:cs="Arial"/>
          <w:sz w:val="20"/>
          <w:szCs w:val="20"/>
        </w:rPr>
      </w:pPr>
      <w:r w:rsidRPr="00FF5073">
        <w:rPr>
          <w:rFonts w:ascii="Arial" w:hAnsi="Arial" w:cs="Arial"/>
          <w:sz w:val="20"/>
          <w:szCs w:val="20"/>
        </w:rPr>
        <w:t>FBAC Development 1 parcel</w:t>
      </w:r>
    </w:p>
    <w:p w14:paraId="52692EC1" w14:textId="45359B91" w:rsidR="001844D9" w:rsidRPr="00FF5073" w:rsidRDefault="001844D9" w:rsidP="009D0A3B">
      <w:pPr>
        <w:autoSpaceDE w:val="0"/>
        <w:autoSpaceDN w:val="0"/>
        <w:adjustRightInd w:val="0"/>
        <w:ind w:firstLine="720"/>
        <w:rPr>
          <w:rFonts w:ascii="Arial" w:hAnsi="Arial" w:cs="Arial"/>
          <w:sz w:val="20"/>
          <w:szCs w:val="20"/>
        </w:rPr>
      </w:pPr>
      <w:r w:rsidRPr="00FF5073">
        <w:rPr>
          <w:rFonts w:ascii="Arial" w:hAnsi="Arial" w:cs="Arial"/>
          <w:sz w:val="20"/>
          <w:szCs w:val="20"/>
        </w:rPr>
        <w:t>Glacier Park Place 8 parcels</w:t>
      </w:r>
    </w:p>
    <w:p w14:paraId="71540805" w14:textId="77777777" w:rsidR="00963F83" w:rsidRPr="00FF5073" w:rsidRDefault="00963F83" w:rsidP="001844D9">
      <w:pPr>
        <w:autoSpaceDE w:val="0"/>
        <w:autoSpaceDN w:val="0"/>
        <w:adjustRightInd w:val="0"/>
        <w:rPr>
          <w:rFonts w:ascii="Arial" w:hAnsi="Arial" w:cs="Arial"/>
          <w:sz w:val="20"/>
          <w:szCs w:val="20"/>
        </w:rPr>
      </w:pPr>
    </w:p>
    <w:p w14:paraId="579E1869" w14:textId="12693AF2" w:rsidR="00E62BAF" w:rsidRPr="00FF5073" w:rsidRDefault="00AC730B" w:rsidP="004861F2">
      <w:pPr>
        <w:autoSpaceDE w:val="0"/>
        <w:autoSpaceDN w:val="0"/>
        <w:adjustRightInd w:val="0"/>
        <w:rPr>
          <w:rFonts w:ascii="Arial" w:hAnsi="Arial" w:cs="Arial"/>
          <w:sz w:val="20"/>
          <w:szCs w:val="20"/>
        </w:rPr>
      </w:pPr>
      <w:r w:rsidRPr="00FF5073">
        <w:rPr>
          <w:rFonts w:ascii="Arial" w:hAnsi="Arial" w:cs="Arial"/>
          <w:sz w:val="20"/>
          <w:szCs w:val="20"/>
        </w:rPr>
        <w:tab/>
      </w:r>
      <w:r w:rsidR="001844D9" w:rsidRPr="00FF5073">
        <w:rPr>
          <w:rFonts w:ascii="Arial" w:hAnsi="Arial" w:cs="Arial"/>
          <w:sz w:val="20"/>
          <w:szCs w:val="20"/>
        </w:rPr>
        <w:t>The Engineering Committee discussed the annexations during the March</w:t>
      </w:r>
      <w:r w:rsidR="00A5083D" w:rsidRPr="00FF5073">
        <w:rPr>
          <w:rFonts w:ascii="Arial" w:hAnsi="Arial" w:cs="Arial"/>
          <w:sz w:val="20"/>
          <w:szCs w:val="20"/>
        </w:rPr>
        <w:t xml:space="preserve"> </w:t>
      </w:r>
      <w:r w:rsidR="001844D9" w:rsidRPr="00FF5073">
        <w:rPr>
          <w:rFonts w:ascii="Arial" w:hAnsi="Arial" w:cs="Arial"/>
          <w:sz w:val="20"/>
          <w:szCs w:val="20"/>
        </w:rPr>
        <w:t>4, 2025 committee meeting and recommended approval of Resolution 1939 to annex the</w:t>
      </w:r>
      <w:r w:rsidR="00A5083D" w:rsidRPr="00FF5073">
        <w:rPr>
          <w:rFonts w:ascii="Arial" w:hAnsi="Arial" w:cs="Arial"/>
          <w:sz w:val="20"/>
          <w:szCs w:val="20"/>
        </w:rPr>
        <w:t xml:space="preserve"> </w:t>
      </w:r>
      <w:r w:rsidR="001844D9" w:rsidRPr="00FF5073">
        <w:rPr>
          <w:rFonts w:ascii="Arial" w:hAnsi="Arial" w:cs="Arial"/>
          <w:sz w:val="20"/>
          <w:szCs w:val="20"/>
        </w:rPr>
        <w:t>properties.</w:t>
      </w:r>
    </w:p>
    <w:p w14:paraId="539791AF" w14:textId="77777777" w:rsidR="00A5083D" w:rsidRPr="00FF5073" w:rsidRDefault="00A5083D" w:rsidP="00E62BAF">
      <w:pPr>
        <w:autoSpaceDE w:val="0"/>
        <w:autoSpaceDN w:val="0"/>
        <w:adjustRightInd w:val="0"/>
        <w:ind w:firstLine="720"/>
        <w:rPr>
          <w:rFonts w:ascii="Arial" w:hAnsi="Arial" w:cs="Arial"/>
          <w:bCs/>
          <w:sz w:val="20"/>
          <w:szCs w:val="20"/>
        </w:rPr>
      </w:pPr>
    </w:p>
    <w:p w14:paraId="671B4C68" w14:textId="6A0718EF" w:rsidR="00E62BAF" w:rsidRPr="00FF5073" w:rsidRDefault="00E62BAF" w:rsidP="00E62BAF">
      <w:pPr>
        <w:autoSpaceDE w:val="0"/>
        <w:autoSpaceDN w:val="0"/>
        <w:adjustRightInd w:val="0"/>
        <w:ind w:firstLine="720"/>
        <w:rPr>
          <w:rFonts w:ascii="Arial" w:hAnsi="Arial" w:cs="Arial"/>
          <w:b/>
          <w:bCs/>
          <w:sz w:val="20"/>
          <w:szCs w:val="20"/>
          <w:u w:val="single"/>
        </w:rPr>
      </w:pPr>
      <w:r w:rsidRPr="00FF5073">
        <w:rPr>
          <w:rFonts w:ascii="Arial" w:hAnsi="Arial" w:cs="Arial"/>
          <w:bCs/>
          <w:sz w:val="20"/>
          <w:szCs w:val="20"/>
        </w:rPr>
        <w:t xml:space="preserve">Mr. Kirkham motioned to approve </w:t>
      </w:r>
      <w:r w:rsidR="001844D9" w:rsidRPr="00FF5073">
        <w:rPr>
          <w:rFonts w:ascii="Arial" w:hAnsi="Arial" w:cs="Arial"/>
          <w:sz w:val="20"/>
          <w:szCs w:val="20"/>
        </w:rPr>
        <w:t xml:space="preserve">Resolution 1939 approving annexation of </w:t>
      </w:r>
      <w:r w:rsidR="00AC730B" w:rsidRPr="00FF5073">
        <w:rPr>
          <w:rFonts w:ascii="Arial" w:hAnsi="Arial" w:cs="Arial"/>
          <w:sz w:val="20"/>
          <w:szCs w:val="20"/>
        </w:rPr>
        <w:t xml:space="preserve">the </w:t>
      </w:r>
      <w:r w:rsidR="001844D9" w:rsidRPr="00FF5073">
        <w:rPr>
          <w:rFonts w:ascii="Arial" w:hAnsi="Arial" w:cs="Arial"/>
          <w:sz w:val="20"/>
          <w:szCs w:val="20"/>
        </w:rPr>
        <w:t>propert</w:t>
      </w:r>
      <w:r w:rsidR="00AC730B" w:rsidRPr="00FF5073">
        <w:rPr>
          <w:rFonts w:ascii="Arial" w:hAnsi="Arial" w:cs="Arial"/>
          <w:sz w:val="20"/>
          <w:szCs w:val="20"/>
        </w:rPr>
        <w:t>ies</w:t>
      </w:r>
      <w:r w:rsidR="001844D9" w:rsidRPr="00FF5073">
        <w:rPr>
          <w:rFonts w:ascii="Arial" w:hAnsi="Arial" w:cs="Arial"/>
          <w:sz w:val="20"/>
          <w:szCs w:val="20"/>
        </w:rPr>
        <w:t>.</w:t>
      </w:r>
      <w:r w:rsidRPr="00FF5073">
        <w:rPr>
          <w:rFonts w:ascii="Arial" w:hAnsi="Arial" w:cs="Arial"/>
          <w:bCs/>
          <w:sz w:val="20"/>
          <w:szCs w:val="20"/>
        </w:rPr>
        <w:t xml:space="preserve"> Ms. </w:t>
      </w:r>
      <w:r w:rsidR="001844D9" w:rsidRPr="00FF5073">
        <w:rPr>
          <w:rFonts w:ascii="Arial" w:hAnsi="Arial" w:cs="Arial"/>
          <w:bCs/>
          <w:sz w:val="20"/>
          <w:szCs w:val="20"/>
        </w:rPr>
        <w:t>Comarell</w:t>
      </w:r>
      <w:r w:rsidRPr="00FF5073">
        <w:rPr>
          <w:rFonts w:ascii="Arial" w:hAnsi="Arial" w:cs="Arial"/>
          <w:bCs/>
          <w:sz w:val="20"/>
          <w:szCs w:val="20"/>
        </w:rPr>
        <w:t xml:space="preserve"> seconded the motion and the motion passed unanimously.</w:t>
      </w:r>
    </w:p>
    <w:p w14:paraId="1D4F30F0" w14:textId="77777777" w:rsidR="00E62BAF" w:rsidRPr="00FF5073" w:rsidRDefault="00E62BAF" w:rsidP="00E62BAF">
      <w:pPr>
        <w:autoSpaceDE w:val="0"/>
        <w:autoSpaceDN w:val="0"/>
        <w:adjustRightInd w:val="0"/>
        <w:rPr>
          <w:rFonts w:ascii="Arial" w:hAnsi="Arial" w:cs="Arial"/>
          <w:b/>
          <w:sz w:val="20"/>
          <w:szCs w:val="20"/>
          <w:u w:val="single"/>
        </w:rPr>
      </w:pPr>
    </w:p>
    <w:p w14:paraId="02152409" w14:textId="77777777" w:rsidR="00E62BAF" w:rsidRPr="00FF5073" w:rsidRDefault="00E62BAF" w:rsidP="00FF5073">
      <w:pPr>
        <w:pStyle w:val="Heading2"/>
      </w:pPr>
      <w:r w:rsidRPr="00FF5073">
        <w:t>Reporting items</w:t>
      </w:r>
    </w:p>
    <w:p w14:paraId="00140D45" w14:textId="77777777" w:rsidR="00E62BAF" w:rsidRPr="00FF5073" w:rsidRDefault="00E62BAF" w:rsidP="00E62BAF">
      <w:pPr>
        <w:autoSpaceDE w:val="0"/>
        <w:autoSpaceDN w:val="0"/>
        <w:adjustRightInd w:val="0"/>
        <w:rPr>
          <w:rFonts w:ascii="Arial" w:hAnsi="Arial" w:cs="Arial"/>
          <w:b/>
          <w:sz w:val="20"/>
          <w:szCs w:val="20"/>
          <w:u w:val="single"/>
        </w:rPr>
      </w:pPr>
    </w:p>
    <w:p w14:paraId="1C4DB2B0" w14:textId="2D7EA0C2" w:rsidR="00E62BAF" w:rsidRPr="00FF5073" w:rsidRDefault="00E62BAF" w:rsidP="00E62BAF">
      <w:pPr>
        <w:autoSpaceDE w:val="0"/>
        <w:autoSpaceDN w:val="0"/>
        <w:adjustRightInd w:val="0"/>
        <w:ind w:firstLine="720"/>
        <w:rPr>
          <w:rFonts w:ascii="Arial" w:hAnsi="Arial" w:cs="Arial"/>
          <w:bCs/>
          <w:sz w:val="20"/>
          <w:szCs w:val="20"/>
        </w:rPr>
      </w:pPr>
      <w:r w:rsidRPr="00FF5073">
        <w:rPr>
          <w:rFonts w:ascii="Arial" w:hAnsi="Arial" w:cs="Arial"/>
          <w:bCs/>
          <w:sz w:val="20"/>
          <w:szCs w:val="20"/>
        </w:rPr>
        <w:t>Mr. Godfrey welcomed any questions regarding the Capital Projects Report. M</w:t>
      </w:r>
      <w:r w:rsidR="00EB5EE4" w:rsidRPr="00FF5073">
        <w:rPr>
          <w:rFonts w:ascii="Arial" w:hAnsi="Arial" w:cs="Arial"/>
          <w:bCs/>
          <w:sz w:val="20"/>
          <w:szCs w:val="20"/>
        </w:rPr>
        <w:t>s</w:t>
      </w:r>
      <w:r w:rsidRPr="00FF5073">
        <w:rPr>
          <w:rFonts w:ascii="Arial" w:hAnsi="Arial" w:cs="Arial"/>
          <w:bCs/>
          <w:sz w:val="20"/>
          <w:szCs w:val="20"/>
        </w:rPr>
        <w:t xml:space="preserve">. </w:t>
      </w:r>
      <w:r w:rsidR="00EB5EE4" w:rsidRPr="00FF5073">
        <w:rPr>
          <w:rFonts w:ascii="Arial" w:hAnsi="Arial" w:cs="Arial"/>
          <w:bCs/>
          <w:sz w:val="20"/>
          <w:szCs w:val="20"/>
        </w:rPr>
        <w:t>Cromer</w:t>
      </w:r>
      <w:r w:rsidRPr="00FF5073">
        <w:rPr>
          <w:rFonts w:ascii="Arial" w:hAnsi="Arial" w:cs="Arial"/>
          <w:bCs/>
          <w:sz w:val="20"/>
          <w:szCs w:val="20"/>
        </w:rPr>
        <w:t xml:space="preserve"> inquired about </w:t>
      </w:r>
      <w:r w:rsidR="00EB5EE4" w:rsidRPr="00FF5073">
        <w:rPr>
          <w:rFonts w:ascii="Arial" w:hAnsi="Arial" w:cs="Arial"/>
          <w:bCs/>
          <w:sz w:val="20"/>
          <w:szCs w:val="20"/>
        </w:rPr>
        <w:t xml:space="preserve">anticipated future </w:t>
      </w:r>
      <w:r w:rsidR="00963F83" w:rsidRPr="00FF5073">
        <w:rPr>
          <w:rFonts w:ascii="Arial" w:hAnsi="Arial" w:cs="Arial"/>
          <w:bCs/>
          <w:sz w:val="20"/>
          <w:szCs w:val="20"/>
        </w:rPr>
        <w:t>utility</w:t>
      </w:r>
      <w:r w:rsidR="00EB5EE4" w:rsidRPr="00FF5073">
        <w:rPr>
          <w:rFonts w:ascii="Arial" w:hAnsi="Arial" w:cs="Arial"/>
          <w:bCs/>
          <w:sz w:val="20"/>
          <w:szCs w:val="20"/>
        </w:rPr>
        <w:t xml:space="preserve"> expenses</w:t>
      </w:r>
      <w:r w:rsidRPr="00FF5073">
        <w:rPr>
          <w:rFonts w:ascii="Arial" w:hAnsi="Arial" w:cs="Arial"/>
          <w:bCs/>
          <w:sz w:val="20"/>
          <w:szCs w:val="20"/>
        </w:rPr>
        <w:t xml:space="preserve">. </w:t>
      </w:r>
    </w:p>
    <w:p w14:paraId="6BCCD143" w14:textId="77777777" w:rsidR="00E62BAF" w:rsidRPr="00FF5073" w:rsidRDefault="00E62BAF" w:rsidP="00E62BAF">
      <w:pPr>
        <w:autoSpaceDE w:val="0"/>
        <w:autoSpaceDN w:val="0"/>
        <w:adjustRightInd w:val="0"/>
        <w:rPr>
          <w:rFonts w:ascii="Arial" w:hAnsi="Arial" w:cs="Arial"/>
          <w:bCs/>
          <w:sz w:val="20"/>
          <w:szCs w:val="20"/>
        </w:rPr>
      </w:pPr>
    </w:p>
    <w:p w14:paraId="2B84E393" w14:textId="0C09D75C" w:rsidR="00E62BAF" w:rsidRPr="00FF5073" w:rsidRDefault="00E62BAF" w:rsidP="00FF5073">
      <w:pPr>
        <w:pStyle w:val="Heading2"/>
      </w:pPr>
      <w:r w:rsidRPr="00FF5073">
        <w:t xml:space="preserve">Consider approval of Board Meeting minutes dated </w:t>
      </w:r>
      <w:r w:rsidR="00EB5EE4" w:rsidRPr="00FF5073">
        <w:t>February</w:t>
      </w:r>
      <w:r w:rsidRPr="00FF5073">
        <w:t xml:space="preserve"> 2</w:t>
      </w:r>
      <w:r w:rsidR="00EB5EE4" w:rsidRPr="00FF5073">
        <w:t>4</w:t>
      </w:r>
      <w:r w:rsidRPr="00FF5073">
        <w:t>, 2025</w:t>
      </w:r>
    </w:p>
    <w:p w14:paraId="241B53BF" w14:textId="77777777" w:rsidR="00E62BAF" w:rsidRPr="00FF5073" w:rsidRDefault="00E62BAF" w:rsidP="00E62BAF">
      <w:pPr>
        <w:rPr>
          <w:rFonts w:ascii="Arial" w:eastAsia="Times New Roman" w:hAnsi="Arial" w:cs="Arial"/>
          <w:bCs/>
          <w:sz w:val="20"/>
          <w:szCs w:val="20"/>
        </w:rPr>
      </w:pPr>
    </w:p>
    <w:p w14:paraId="2ECA8A32" w14:textId="55DB9998" w:rsidR="00E1463D" w:rsidRPr="00FF5073" w:rsidRDefault="00E1463D" w:rsidP="00E62BAF">
      <w:pPr>
        <w:ind w:firstLine="720"/>
        <w:rPr>
          <w:rFonts w:ascii="Arial" w:eastAsia="Times New Roman" w:hAnsi="Arial" w:cs="Arial"/>
          <w:bCs/>
          <w:sz w:val="20"/>
          <w:szCs w:val="20"/>
        </w:rPr>
      </w:pPr>
      <w:r w:rsidRPr="00FF5073">
        <w:rPr>
          <w:rFonts w:ascii="Arial" w:eastAsia="Times New Roman" w:hAnsi="Arial" w:cs="Arial"/>
          <w:bCs/>
          <w:sz w:val="20"/>
          <w:szCs w:val="20"/>
        </w:rPr>
        <w:t>Mr. Kirkham noted a consistency error and a grammatical change in the February board meeting minutes.</w:t>
      </w:r>
    </w:p>
    <w:p w14:paraId="64A02F63" w14:textId="77777777" w:rsidR="00E1463D" w:rsidRPr="00FF5073" w:rsidRDefault="00E1463D" w:rsidP="00E62BAF">
      <w:pPr>
        <w:ind w:firstLine="720"/>
        <w:rPr>
          <w:rFonts w:ascii="Arial" w:eastAsia="Times New Roman" w:hAnsi="Arial" w:cs="Arial"/>
          <w:bCs/>
          <w:sz w:val="20"/>
          <w:szCs w:val="20"/>
        </w:rPr>
      </w:pPr>
    </w:p>
    <w:p w14:paraId="47689BF4" w14:textId="64BFC7E2" w:rsidR="00E62BAF" w:rsidRPr="00FF5073" w:rsidRDefault="00E62BAF" w:rsidP="00E62BAF">
      <w:pPr>
        <w:ind w:firstLine="720"/>
        <w:rPr>
          <w:rFonts w:ascii="Arial" w:eastAsia="Times New Roman" w:hAnsi="Arial" w:cs="Arial"/>
          <w:bCs/>
          <w:sz w:val="20"/>
          <w:szCs w:val="20"/>
        </w:rPr>
      </w:pPr>
      <w:r w:rsidRPr="00FF5073">
        <w:rPr>
          <w:rFonts w:ascii="Arial" w:eastAsia="Times New Roman" w:hAnsi="Arial" w:cs="Arial"/>
          <w:bCs/>
          <w:sz w:val="20"/>
          <w:szCs w:val="20"/>
        </w:rPr>
        <w:t>M</w:t>
      </w:r>
      <w:r w:rsidR="00EB5EE4" w:rsidRPr="00FF5073">
        <w:rPr>
          <w:rFonts w:ascii="Arial" w:eastAsia="Times New Roman" w:hAnsi="Arial" w:cs="Arial"/>
          <w:bCs/>
          <w:sz w:val="20"/>
          <w:szCs w:val="20"/>
        </w:rPr>
        <w:t>r. Kirkham</w:t>
      </w:r>
      <w:r w:rsidRPr="00FF5073">
        <w:rPr>
          <w:rFonts w:ascii="Arial" w:eastAsia="Times New Roman" w:hAnsi="Arial" w:cs="Arial"/>
          <w:bCs/>
          <w:sz w:val="20"/>
          <w:szCs w:val="20"/>
        </w:rPr>
        <w:t xml:space="preserve"> motioned </w:t>
      </w:r>
      <w:r w:rsidRPr="00FF5073">
        <w:rPr>
          <w:rFonts w:ascii="Arial" w:hAnsi="Arial" w:cs="Arial"/>
          <w:sz w:val="20"/>
          <w:szCs w:val="20"/>
        </w:rPr>
        <w:t xml:space="preserve">to approve the Board Meeting minutes dated </w:t>
      </w:r>
      <w:r w:rsidR="00EB5EE4" w:rsidRPr="00FF5073">
        <w:rPr>
          <w:rFonts w:ascii="Arial" w:hAnsi="Arial" w:cs="Arial"/>
          <w:sz w:val="20"/>
          <w:szCs w:val="20"/>
        </w:rPr>
        <w:t>February</w:t>
      </w:r>
      <w:r w:rsidRPr="00FF5073">
        <w:rPr>
          <w:rFonts w:ascii="Arial" w:hAnsi="Arial" w:cs="Arial"/>
          <w:sz w:val="20"/>
          <w:szCs w:val="20"/>
        </w:rPr>
        <w:t xml:space="preserve"> 2</w:t>
      </w:r>
      <w:r w:rsidR="00EB5EE4" w:rsidRPr="00FF5073">
        <w:rPr>
          <w:rFonts w:ascii="Arial" w:hAnsi="Arial" w:cs="Arial"/>
          <w:sz w:val="20"/>
          <w:szCs w:val="20"/>
        </w:rPr>
        <w:t>4</w:t>
      </w:r>
      <w:r w:rsidRPr="00FF5073">
        <w:rPr>
          <w:rFonts w:ascii="Arial" w:hAnsi="Arial" w:cs="Arial"/>
          <w:sz w:val="20"/>
          <w:szCs w:val="20"/>
        </w:rPr>
        <w:t xml:space="preserve">, 2025 with </w:t>
      </w:r>
      <w:r w:rsidR="00AC730B" w:rsidRPr="00FF5073">
        <w:rPr>
          <w:rFonts w:ascii="Arial" w:hAnsi="Arial" w:cs="Arial"/>
          <w:sz w:val="20"/>
          <w:szCs w:val="20"/>
        </w:rPr>
        <w:t xml:space="preserve">the </w:t>
      </w:r>
      <w:r w:rsidRPr="00FF5073">
        <w:rPr>
          <w:rFonts w:ascii="Arial" w:hAnsi="Arial" w:cs="Arial"/>
          <w:sz w:val="20"/>
          <w:szCs w:val="20"/>
        </w:rPr>
        <w:t>minor corrections</w:t>
      </w:r>
      <w:r w:rsidRPr="00FF5073">
        <w:rPr>
          <w:rFonts w:ascii="Arial" w:eastAsia="Times New Roman" w:hAnsi="Arial" w:cs="Arial"/>
          <w:bCs/>
          <w:sz w:val="20"/>
          <w:szCs w:val="20"/>
        </w:rPr>
        <w:t xml:space="preserve">. Ms. </w:t>
      </w:r>
      <w:r w:rsidR="00EB5EE4" w:rsidRPr="00FF5073">
        <w:rPr>
          <w:rFonts w:ascii="Arial" w:eastAsia="Calibri" w:hAnsi="Arial" w:cs="Arial"/>
          <w:sz w:val="20"/>
          <w:szCs w:val="20"/>
        </w:rPr>
        <w:t>Cromer</w:t>
      </w:r>
      <w:r w:rsidRPr="00FF5073">
        <w:rPr>
          <w:rFonts w:ascii="Arial" w:eastAsia="Times New Roman" w:hAnsi="Arial" w:cs="Arial"/>
          <w:bCs/>
          <w:sz w:val="20"/>
          <w:szCs w:val="20"/>
        </w:rPr>
        <w:t xml:space="preserve"> seconded the motion and the motion passed unanimously.</w:t>
      </w:r>
    </w:p>
    <w:p w14:paraId="1333CA1E" w14:textId="77777777" w:rsidR="00E62BAF" w:rsidRPr="00FF5073" w:rsidRDefault="00E62BAF" w:rsidP="00E62BAF">
      <w:pPr>
        <w:autoSpaceDE w:val="0"/>
        <w:autoSpaceDN w:val="0"/>
        <w:adjustRightInd w:val="0"/>
        <w:rPr>
          <w:rFonts w:ascii="Arial" w:hAnsi="Arial" w:cs="Arial"/>
          <w:sz w:val="20"/>
          <w:szCs w:val="20"/>
        </w:rPr>
      </w:pPr>
    </w:p>
    <w:p w14:paraId="44DD98A5" w14:textId="77777777" w:rsidR="00E62BAF" w:rsidRPr="00FF5073" w:rsidRDefault="00E62BAF" w:rsidP="00FF5073">
      <w:pPr>
        <w:pStyle w:val="Heading2"/>
      </w:pPr>
      <w:r w:rsidRPr="00FF5073">
        <w:t xml:space="preserve">Consider acceptance of financial reports  </w:t>
      </w:r>
    </w:p>
    <w:p w14:paraId="0435D12E" w14:textId="77777777" w:rsidR="00E62BAF" w:rsidRPr="00FF5073" w:rsidRDefault="00E62BAF" w:rsidP="00E62BAF">
      <w:pPr>
        <w:autoSpaceDE w:val="0"/>
        <w:autoSpaceDN w:val="0"/>
        <w:adjustRightInd w:val="0"/>
        <w:ind w:firstLine="720"/>
        <w:rPr>
          <w:rFonts w:ascii="Arial" w:hAnsi="Arial" w:cs="Arial"/>
          <w:sz w:val="20"/>
          <w:szCs w:val="20"/>
        </w:rPr>
      </w:pPr>
    </w:p>
    <w:p w14:paraId="26DF13BD" w14:textId="53222269" w:rsidR="00963F83" w:rsidRPr="00FF5073" w:rsidRDefault="00E62BAF" w:rsidP="004861F2">
      <w:pPr>
        <w:autoSpaceDE w:val="0"/>
        <w:autoSpaceDN w:val="0"/>
        <w:adjustRightInd w:val="0"/>
        <w:ind w:firstLine="720"/>
        <w:rPr>
          <w:rFonts w:ascii="Arial" w:eastAsia="Times New Roman" w:hAnsi="Arial" w:cs="Arial"/>
          <w:b/>
          <w:sz w:val="20"/>
          <w:szCs w:val="20"/>
          <w:u w:val="single"/>
        </w:rPr>
      </w:pPr>
      <w:r w:rsidRPr="00FF5073">
        <w:rPr>
          <w:rFonts w:ascii="Arial" w:hAnsi="Arial" w:cs="Arial"/>
          <w:sz w:val="20"/>
          <w:szCs w:val="20"/>
        </w:rPr>
        <w:t>M</w:t>
      </w:r>
      <w:r w:rsidR="00EB5EE4" w:rsidRPr="00FF5073">
        <w:rPr>
          <w:rFonts w:ascii="Arial" w:hAnsi="Arial" w:cs="Arial"/>
          <w:sz w:val="20"/>
          <w:szCs w:val="20"/>
        </w:rPr>
        <w:t>s. Comarell</w:t>
      </w:r>
      <w:r w:rsidRPr="00FF5073">
        <w:rPr>
          <w:rFonts w:ascii="Arial" w:hAnsi="Arial" w:cs="Arial"/>
          <w:sz w:val="20"/>
          <w:szCs w:val="20"/>
        </w:rPr>
        <w:t xml:space="preserve"> motioned to accept the financial report</w:t>
      </w:r>
      <w:r w:rsidR="005E2055" w:rsidRPr="00FF5073">
        <w:rPr>
          <w:rFonts w:ascii="Arial" w:hAnsi="Arial" w:cs="Arial"/>
          <w:sz w:val="20"/>
          <w:szCs w:val="20"/>
        </w:rPr>
        <w:t>s</w:t>
      </w:r>
      <w:r w:rsidRPr="00FF5073">
        <w:rPr>
          <w:rFonts w:ascii="Arial" w:hAnsi="Arial" w:cs="Arial"/>
          <w:sz w:val="20"/>
          <w:szCs w:val="20"/>
        </w:rPr>
        <w:t xml:space="preserve"> for </w:t>
      </w:r>
      <w:r w:rsidR="00835396" w:rsidRPr="00FF5073">
        <w:rPr>
          <w:rFonts w:ascii="Arial" w:hAnsi="Arial" w:cs="Arial"/>
          <w:sz w:val="20"/>
          <w:szCs w:val="20"/>
        </w:rPr>
        <w:t>January</w:t>
      </w:r>
      <w:r w:rsidRPr="00FF5073">
        <w:rPr>
          <w:rFonts w:ascii="Arial" w:hAnsi="Arial" w:cs="Arial"/>
          <w:sz w:val="20"/>
          <w:szCs w:val="20"/>
        </w:rPr>
        <w:t xml:space="preserve"> 202</w:t>
      </w:r>
      <w:r w:rsidR="00835396" w:rsidRPr="00FF5073">
        <w:rPr>
          <w:rFonts w:ascii="Arial" w:hAnsi="Arial" w:cs="Arial"/>
          <w:sz w:val="20"/>
          <w:szCs w:val="20"/>
        </w:rPr>
        <w:t>5</w:t>
      </w:r>
      <w:r w:rsidRPr="00FF5073">
        <w:rPr>
          <w:rFonts w:ascii="Arial" w:hAnsi="Arial" w:cs="Arial"/>
          <w:sz w:val="20"/>
          <w:szCs w:val="20"/>
        </w:rPr>
        <w:t>. M</w:t>
      </w:r>
      <w:r w:rsidR="00EB5EE4" w:rsidRPr="00FF5073">
        <w:rPr>
          <w:rFonts w:ascii="Arial" w:hAnsi="Arial" w:cs="Arial"/>
          <w:sz w:val="20"/>
          <w:szCs w:val="20"/>
        </w:rPr>
        <w:t>r</w:t>
      </w:r>
      <w:r w:rsidRPr="00FF5073">
        <w:rPr>
          <w:rFonts w:ascii="Arial" w:hAnsi="Arial" w:cs="Arial"/>
          <w:sz w:val="20"/>
          <w:szCs w:val="20"/>
        </w:rPr>
        <w:t>.</w:t>
      </w:r>
      <w:r w:rsidR="00EB5EE4" w:rsidRPr="00FF5073">
        <w:rPr>
          <w:rFonts w:ascii="Arial" w:hAnsi="Arial" w:cs="Arial"/>
          <w:sz w:val="20"/>
          <w:szCs w:val="20"/>
        </w:rPr>
        <w:t xml:space="preserve"> Kirkham</w:t>
      </w:r>
      <w:r w:rsidRPr="00FF5073">
        <w:rPr>
          <w:rFonts w:ascii="Arial" w:hAnsi="Arial" w:cs="Arial"/>
          <w:sz w:val="20"/>
          <w:szCs w:val="20"/>
        </w:rPr>
        <w:t xml:space="preserve"> seconded the motion and the motion passed unanimously.</w:t>
      </w:r>
    </w:p>
    <w:p w14:paraId="290C2581" w14:textId="77777777" w:rsidR="000208EC" w:rsidRPr="00FF5073" w:rsidRDefault="000208EC" w:rsidP="00E62BAF">
      <w:pPr>
        <w:widowControl w:val="0"/>
        <w:tabs>
          <w:tab w:val="left" w:pos="1800"/>
          <w:tab w:val="right" w:pos="9360"/>
        </w:tabs>
        <w:autoSpaceDE w:val="0"/>
        <w:autoSpaceDN w:val="0"/>
        <w:adjustRightInd w:val="0"/>
        <w:jc w:val="both"/>
        <w:rPr>
          <w:rFonts w:ascii="Arial" w:eastAsia="Times New Roman" w:hAnsi="Arial" w:cs="Arial"/>
          <w:b/>
          <w:sz w:val="20"/>
          <w:szCs w:val="20"/>
          <w:u w:val="single"/>
        </w:rPr>
      </w:pPr>
    </w:p>
    <w:p w14:paraId="35BD051B" w14:textId="34CEBAFB" w:rsidR="00E62BAF" w:rsidRPr="00FF5073" w:rsidRDefault="00E62BAF" w:rsidP="00FF5073">
      <w:pPr>
        <w:pStyle w:val="Heading2"/>
        <w:rPr>
          <w:rFonts w:eastAsia="Times New Roman"/>
        </w:rPr>
      </w:pPr>
      <w:r w:rsidRPr="00FF5073">
        <w:rPr>
          <w:rFonts w:eastAsia="Times New Roman"/>
        </w:rPr>
        <w:t>Reporting/Scheduling items</w:t>
      </w:r>
    </w:p>
    <w:p w14:paraId="15EC6A5E" w14:textId="77777777" w:rsidR="00963F83" w:rsidRPr="00FF5073" w:rsidRDefault="00E62BAF" w:rsidP="00E62BAF">
      <w:pPr>
        <w:rPr>
          <w:rFonts w:ascii="Arial" w:hAnsi="Arial" w:cs="Arial"/>
          <w:sz w:val="20"/>
          <w:szCs w:val="20"/>
        </w:rPr>
      </w:pPr>
      <w:r w:rsidRPr="00FF5073">
        <w:rPr>
          <w:rFonts w:ascii="Arial" w:hAnsi="Arial" w:cs="Arial"/>
          <w:sz w:val="20"/>
          <w:szCs w:val="20"/>
        </w:rPr>
        <w:tab/>
      </w:r>
    </w:p>
    <w:p w14:paraId="627C2E85" w14:textId="20450517" w:rsidR="00E62BAF" w:rsidRPr="00FF5073" w:rsidRDefault="00E62BAF" w:rsidP="00963F83">
      <w:pPr>
        <w:ind w:firstLine="720"/>
        <w:rPr>
          <w:rFonts w:ascii="Arial" w:hAnsi="Arial" w:cs="Arial"/>
          <w:sz w:val="20"/>
          <w:szCs w:val="20"/>
        </w:rPr>
      </w:pPr>
      <w:r w:rsidRPr="00FF5073">
        <w:rPr>
          <w:rFonts w:ascii="Arial" w:hAnsi="Arial" w:cs="Arial"/>
          <w:sz w:val="20"/>
          <w:szCs w:val="20"/>
        </w:rPr>
        <w:t xml:space="preserve">Mr. Sorensen provided a water supply and demand update for the board. He </w:t>
      </w:r>
      <w:r w:rsidR="00EB5EE4" w:rsidRPr="00FF5073">
        <w:rPr>
          <w:rFonts w:ascii="Arial" w:hAnsi="Arial" w:cs="Arial"/>
          <w:sz w:val="20"/>
          <w:szCs w:val="20"/>
        </w:rPr>
        <w:t xml:space="preserve">gave a month-to-month analysis from January through March noting precipitation levels, </w:t>
      </w:r>
      <w:proofErr w:type="spellStart"/>
      <w:r w:rsidR="005E2055" w:rsidRPr="00FF5073">
        <w:rPr>
          <w:rFonts w:ascii="Arial" w:hAnsi="Arial" w:cs="Arial"/>
          <w:sz w:val="20"/>
          <w:szCs w:val="20"/>
        </w:rPr>
        <w:t>S</w:t>
      </w:r>
      <w:r w:rsidR="00EB5EE4" w:rsidRPr="00FF5073">
        <w:rPr>
          <w:rFonts w:ascii="Arial" w:hAnsi="Arial" w:cs="Arial"/>
          <w:sz w:val="20"/>
          <w:szCs w:val="20"/>
        </w:rPr>
        <w:t>no</w:t>
      </w:r>
      <w:r w:rsidR="00C61009" w:rsidRPr="00FF5073">
        <w:rPr>
          <w:rFonts w:ascii="Arial" w:hAnsi="Arial" w:cs="Arial"/>
          <w:sz w:val="20"/>
          <w:szCs w:val="20"/>
        </w:rPr>
        <w:t>tel</w:t>
      </w:r>
      <w:proofErr w:type="spellEnd"/>
      <w:r w:rsidR="00EB5EE4" w:rsidRPr="00FF5073">
        <w:rPr>
          <w:rFonts w:ascii="Arial" w:hAnsi="Arial" w:cs="Arial"/>
          <w:sz w:val="20"/>
          <w:szCs w:val="20"/>
        </w:rPr>
        <w:t xml:space="preserve"> snow</w:t>
      </w:r>
      <w:r w:rsidR="005E2055" w:rsidRPr="00FF5073">
        <w:rPr>
          <w:rFonts w:ascii="Arial" w:hAnsi="Arial" w:cs="Arial"/>
          <w:sz w:val="20"/>
          <w:szCs w:val="20"/>
        </w:rPr>
        <w:t>-</w:t>
      </w:r>
      <w:r w:rsidR="00EB5EE4" w:rsidRPr="00FF5073">
        <w:rPr>
          <w:rFonts w:ascii="Arial" w:hAnsi="Arial" w:cs="Arial"/>
          <w:sz w:val="20"/>
          <w:szCs w:val="20"/>
        </w:rPr>
        <w:t>water equivalents,</w:t>
      </w:r>
      <w:r w:rsidRPr="00FF5073">
        <w:rPr>
          <w:rFonts w:ascii="Arial" w:hAnsi="Arial" w:cs="Arial"/>
          <w:sz w:val="20"/>
          <w:szCs w:val="20"/>
        </w:rPr>
        <w:t xml:space="preserve"> water supply</w:t>
      </w:r>
      <w:r w:rsidR="00EB5EE4" w:rsidRPr="00FF5073">
        <w:rPr>
          <w:rFonts w:ascii="Arial" w:hAnsi="Arial" w:cs="Arial"/>
          <w:sz w:val="20"/>
          <w:szCs w:val="20"/>
        </w:rPr>
        <w:t>, streamflow, and reservoir levels</w:t>
      </w:r>
      <w:r w:rsidR="00A9621F" w:rsidRPr="00FF5073">
        <w:rPr>
          <w:rFonts w:ascii="Arial" w:hAnsi="Arial" w:cs="Arial"/>
          <w:sz w:val="20"/>
          <w:szCs w:val="20"/>
        </w:rPr>
        <w:t xml:space="preserve">. Mr. Sorensen discussed </w:t>
      </w:r>
      <w:r w:rsidR="005E2055" w:rsidRPr="00FF5073">
        <w:rPr>
          <w:rFonts w:ascii="Arial" w:hAnsi="Arial" w:cs="Arial"/>
          <w:sz w:val="20"/>
          <w:szCs w:val="20"/>
        </w:rPr>
        <w:t xml:space="preserve">supply and precipitation </w:t>
      </w:r>
      <w:r w:rsidR="00A9621F" w:rsidRPr="00FF5073">
        <w:rPr>
          <w:rFonts w:ascii="Arial" w:hAnsi="Arial" w:cs="Arial"/>
          <w:sz w:val="20"/>
          <w:szCs w:val="20"/>
        </w:rPr>
        <w:t>projections</w:t>
      </w:r>
      <w:r w:rsidR="000208EC" w:rsidRPr="00FF5073">
        <w:rPr>
          <w:rFonts w:ascii="Arial" w:hAnsi="Arial" w:cs="Arial"/>
          <w:sz w:val="20"/>
          <w:szCs w:val="20"/>
        </w:rPr>
        <w:t xml:space="preserve"> for April</w:t>
      </w:r>
      <w:r w:rsidR="00A9621F" w:rsidRPr="00FF5073">
        <w:rPr>
          <w:rFonts w:ascii="Arial" w:hAnsi="Arial" w:cs="Arial"/>
          <w:sz w:val="20"/>
          <w:szCs w:val="20"/>
        </w:rPr>
        <w:t>.</w:t>
      </w:r>
      <w:r w:rsidR="00EB5EE4" w:rsidRPr="00FF5073">
        <w:rPr>
          <w:rFonts w:ascii="Arial" w:hAnsi="Arial" w:cs="Arial"/>
          <w:sz w:val="20"/>
          <w:szCs w:val="20"/>
        </w:rPr>
        <w:t xml:space="preserve">  </w:t>
      </w:r>
    </w:p>
    <w:p w14:paraId="3F1E7BCD" w14:textId="77777777" w:rsidR="00963F83" w:rsidRPr="00FF5073" w:rsidRDefault="00963F83" w:rsidP="00E62BAF">
      <w:pPr>
        <w:rPr>
          <w:rFonts w:ascii="Arial" w:eastAsia="Times New Roman" w:hAnsi="Arial" w:cs="Arial"/>
          <w:b/>
          <w:sz w:val="20"/>
          <w:szCs w:val="20"/>
          <w:u w:val="single"/>
        </w:rPr>
      </w:pPr>
    </w:p>
    <w:p w14:paraId="51118174" w14:textId="5067F493" w:rsidR="00E62BAF" w:rsidRPr="00FF5073" w:rsidRDefault="00E62BAF" w:rsidP="00FF5073">
      <w:pPr>
        <w:pStyle w:val="Heading2"/>
        <w:rPr>
          <w:rFonts w:eastAsia="Times New Roman"/>
        </w:rPr>
      </w:pPr>
      <w:r w:rsidRPr="00FF5073">
        <w:rPr>
          <w:rFonts w:eastAsia="Times New Roman"/>
        </w:rPr>
        <w:t>Other business</w:t>
      </w:r>
    </w:p>
    <w:p w14:paraId="27A01084" w14:textId="77777777" w:rsidR="00E62BAF" w:rsidRPr="00FF5073" w:rsidRDefault="00E62BAF" w:rsidP="00E62BAF">
      <w:pPr>
        <w:ind w:firstLine="720"/>
        <w:rPr>
          <w:rFonts w:ascii="Arial" w:eastAsia="Times New Roman" w:hAnsi="Arial" w:cs="Arial"/>
          <w:sz w:val="20"/>
          <w:szCs w:val="20"/>
        </w:rPr>
      </w:pPr>
    </w:p>
    <w:p w14:paraId="5F61F7F3" w14:textId="12E11614" w:rsidR="00E62BAF" w:rsidRPr="00FF5073" w:rsidRDefault="00A9621F" w:rsidP="00A9621F">
      <w:pPr>
        <w:ind w:firstLine="720"/>
        <w:rPr>
          <w:rFonts w:ascii="Arial" w:eastAsia="Times New Roman" w:hAnsi="Arial" w:cs="Arial"/>
          <w:sz w:val="20"/>
          <w:szCs w:val="20"/>
        </w:rPr>
      </w:pPr>
      <w:r w:rsidRPr="00FF5073">
        <w:rPr>
          <w:rFonts w:ascii="Arial" w:eastAsia="Times New Roman" w:hAnsi="Arial" w:cs="Arial"/>
          <w:sz w:val="20"/>
          <w:szCs w:val="20"/>
        </w:rPr>
        <w:t xml:space="preserve">Ms. Munsey noted the </w:t>
      </w:r>
      <w:r w:rsidR="00AE63DE" w:rsidRPr="00FF5073">
        <w:rPr>
          <w:rFonts w:ascii="Arial" w:eastAsia="Times New Roman" w:hAnsi="Arial" w:cs="Arial"/>
          <w:sz w:val="20"/>
          <w:szCs w:val="20"/>
        </w:rPr>
        <w:t xml:space="preserve">Finance Committee Meeting </w:t>
      </w:r>
      <w:r w:rsidR="00701775" w:rsidRPr="00FF5073">
        <w:rPr>
          <w:rFonts w:ascii="Arial" w:eastAsia="Times New Roman" w:hAnsi="Arial" w:cs="Arial"/>
          <w:sz w:val="20"/>
          <w:szCs w:val="20"/>
        </w:rPr>
        <w:t xml:space="preserve">had </w:t>
      </w:r>
      <w:r w:rsidR="00AE63DE" w:rsidRPr="00FF5073">
        <w:rPr>
          <w:rFonts w:ascii="Arial" w:eastAsia="Times New Roman" w:hAnsi="Arial" w:cs="Arial"/>
          <w:sz w:val="20"/>
          <w:szCs w:val="20"/>
        </w:rPr>
        <w:t>been changed from April 1</w:t>
      </w:r>
      <w:r w:rsidR="00AE63DE" w:rsidRPr="00FF5073">
        <w:rPr>
          <w:rFonts w:ascii="Arial" w:eastAsia="Times New Roman" w:hAnsi="Arial" w:cs="Arial"/>
          <w:sz w:val="20"/>
          <w:szCs w:val="20"/>
          <w:vertAlign w:val="superscript"/>
        </w:rPr>
        <w:t>st</w:t>
      </w:r>
      <w:r w:rsidR="00AE63DE" w:rsidRPr="00FF5073">
        <w:rPr>
          <w:rFonts w:ascii="Arial" w:eastAsia="Times New Roman" w:hAnsi="Arial" w:cs="Arial"/>
          <w:sz w:val="20"/>
          <w:szCs w:val="20"/>
        </w:rPr>
        <w:t xml:space="preserve"> to April 3</w:t>
      </w:r>
      <w:r w:rsidR="00AE63DE" w:rsidRPr="00FF5073">
        <w:rPr>
          <w:rFonts w:ascii="Arial" w:eastAsia="Times New Roman" w:hAnsi="Arial" w:cs="Arial"/>
          <w:sz w:val="20"/>
          <w:szCs w:val="20"/>
          <w:vertAlign w:val="superscript"/>
        </w:rPr>
        <w:t>rd</w:t>
      </w:r>
      <w:r w:rsidR="00AE63DE" w:rsidRPr="00FF5073">
        <w:rPr>
          <w:rFonts w:ascii="Arial" w:eastAsia="Times New Roman" w:hAnsi="Arial" w:cs="Arial"/>
          <w:sz w:val="20"/>
          <w:szCs w:val="20"/>
        </w:rPr>
        <w:t>.</w:t>
      </w:r>
    </w:p>
    <w:p w14:paraId="4C720F9A" w14:textId="77777777" w:rsidR="00E62BAF" w:rsidRPr="00FF5073" w:rsidRDefault="00E62BAF" w:rsidP="00E62BAF">
      <w:pPr>
        <w:rPr>
          <w:rFonts w:ascii="Arial" w:eastAsia="Times New Roman" w:hAnsi="Arial" w:cs="Arial"/>
          <w:b/>
          <w:sz w:val="20"/>
          <w:szCs w:val="20"/>
          <w:u w:val="single"/>
        </w:rPr>
      </w:pPr>
    </w:p>
    <w:p w14:paraId="4ECD571E" w14:textId="77777777" w:rsidR="00E62BAF" w:rsidRPr="00FF5073" w:rsidRDefault="00E62BAF" w:rsidP="00FF5073">
      <w:pPr>
        <w:pStyle w:val="Heading2"/>
        <w:rPr>
          <w:rFonts w:eastAsia="Times New Roman"/>
        </w:rPr>
      </w:pPr>
      <w:r w:rsidRPr="00FF5073">
        <w:rPr>
          <w:rFonts w:eastAsia="Times New Roman"/>
        </w:rPr>
        <w:t>Items to be discussed at future meetings</w:t>
      </w:r>
    </w:p>
    <w:p w14:paraId="36940160" w14:textId="77777777" w:rsidR="00E62BAF" w:rsidRPr="00FF5073" w:rsidRDefault="00E62BAF" w:rsidP="00E62BAF">
      <w:pPr>
        <w:rPr>
          <w:rFonts w:ascii="Arial" w:eastAsia="Times New Roman" w:hAnsi="Arial" w:cs="Arial"/>
          <w:b/>
          <w:sz w:val="20"/>
          <w:szCs w:val="20"/>
          <w:u w:val="single"/>
        </w:rPr>
      </w:pPr>
    </w:p>
    <w:p w14:paraId="5C03BD5E" w14:textId="0DE6ACC4" w:rsidR="00E62BAF" w:rsidRPr="00FF5073" w:rsidRDefault="00E62BAF" w:rsidP="005D60FC">
      <w:pPr>
        <w:rPr>
          <w:rStyle w:val="CommentReference"/>
          <w:rFonts w:ascii="Arial" w:eastAsia="Times New Roman" w:hAnsi="Arial" w:cs="Arial"/>
          <w:sz w:val="20"/>
          <w:szCs w:val="20"/>
        </w:rPr>
      </w:pPr>
      <w:r w:rsidRPr="00FF5073">
        <w:rPr>
          <w:rFonts w:ascii="Arial" w:eastAsia="Times New Roman" w:hAnsi="Arial" w:cs="Arial"/>
          <w:sz w:val="20"/>
          <w:szCs w:val="20"/>
        </w:rPr>
        <w:t xml:space="preserve"> </w:t>
      </w:r>
      <w:r w:rsidRPr="00FF5073">
        <w:rPr>
          <w:rFonts w:ascii="Arial" w:eastAsia="Times New Roman" w:hAnsi="Arial" w:cs="Arial"/>
          <w:sz w:val="20"/>
          <w:szCs w:val="20"/>
        </w:rPr>
        <w:tab/>
        <w:t xml:space="preserve"> </w:t>
      </w:r>
      <w:r w:rsidR="00A9621F" w:rsidRPr="00FF5073">
        <w:rPr>
          <w:rFonts w:ascii="Arial" w:eastAsia="Times New Roman" w:hAnsi="Arial" w:cs="Arial"/>
          <w:sz w:val="20"/>
          <w:szCs w:val="20"/>
        </w:rPr>
        <w:t>No items were discussed.</w:t>
      </w:r>
    </w:p>
    <w:p w14:paraId="1684AB33" w14:textId="77777777" w:rsidR="00E62BAF" w:rsidRPr="00FF5073" w:rsidRDefault="00E62BAF" w:rsidP="00E62BAF">
      <w:pPr>
        <w:pStyle w:val="CommentText"/>
        <w:rPr>
          <w:rStyle w:val="CommentReference"/>
          <w:rFonts w:ascii="Arial" w:hAnsi="Arial" w:cs="Arial"/>
          <w:sz w:val="20"/>
          <w:szCs w:val="20"/>
        </w:rPr>
      </w:pPr>
    </w:p>
    <w:p w14:paraId="7AA87427" w14:textId="0468CC44" w:rsidR="00E62BAF" w:rsidRPr="00FF5073" w:rsidRDefault="00E62BAF" w:rsidP="00FF5073">
      <w:pPr>
        <w:pStyle w:val="Heading2"/>
        <w:rPr>
          <w:rFonts w:eastAsia="Times New Roman"/>
        </w:rPr>
      </w:pPr>
      <w:r w:rsidRPr="00FF5073">
        <w:rPr>
          <w:rFonts w:eastAsia="Times New Roman"/>
        </w:rPr>
        <w:t>Closed Session</w:t>
      </w:r>
    </w:p>
    <w:p w14:paraId="5B23BAF0" w14:textId="77777777" w:rsidR="00963F83" w:rsidRPr="00FF5073" w:rsidRDefault="00963F83" w:rsidP="00963F83">
      <w:pPr>
        <w:ind w:firstLine="720"/>
        <w:rPr>
          <w:rFonts w:ascii="Arial" w:eastAsia="Times New Roman" w:hAnsi="Arial" w:cs="Arial"/>
          <w:sz w:val="20"/>
          <w:szCs w:val="20"/>
        </w:rPr>
      </w:pPr>
    </w:p>
    <w:p w14:paraId="201F09B4" w14:textId="77777777" w:rsidR="005E6D7E" w:rsidRPr="00FF5073" w:rsidRDefault="00963F83" w:rsidP="00963F83">
      <w:pPr>
        <w:ind w:firstLine="720"/>
        <w:rPr>
          <w:rFonts w:ascii="Arial" w:eastAsia="Times New Roman" w:hAnsi="Arial" w:cs="Arial"/>
          <w:sz w:val="20"/>
          <w:szCs w:val="20"/>
        </w:rPr>
      </w:pPr>
      <w:r w:rsidRPr="00FF5073">
        <w:rPr>
          <w:rFonts w:ascii="Arial" w:eastAsia="Times New Roman" w:hAnsi="Arial" w:cs="Arial"/>
          <w:sz w:val="20"/>
          <w:szCs w:val="20"/>
        </w:rPr>
        <w:t>Mr. Kirkham motioned to go into closed session to discuss pending or reasonably imminent litigation</w:t>
      </w:r>
      <w:r w:rsidR="005E6D7E" w:rsidRPr="00FF5073">
        <w:rPr>
          <w:rFonts w:ascii="Arial" w:eastAsia="Times New Roman" w:hAnsi="Arial" w:cs="Arial"/>
          <w:sz w:val="20"/>
          <w:szCs w:val="20"/>
        </w:rPr>
        <w:t xml:space="preserve"> and </w:t>
      </w:r>
      <w:r w:rsidR="005E6D7E" w:rsidRPr="00FF5073">
        <w:rPr>
          <w:rFonts w:ascii="Arial" w:hAnsi="Arial" w:cs="Arial"/>
          <w:sz w:val="20"/>
          <w:szCs w:val="20"/>
        </w:rPr>
        <w:t>strategy sessions to discuss the purchase, exchange, or lease of real property, including water right(s) or water share(s), when public discussion of the transaction would disclose the appraisal or estimated value of the property under consideration or prevent the District from completing the transaction on the best possible terms</w:t>
      </w:r>
      <w:r w:rsidRPr="00FF5073">
        <w:rPr>
          <w:rFonts w:ascii="Arial" w:eastAsia="Times New Roman" w:hAnsi="Arial" w:cs="Arial"/>
          <w:sz w:val="20"/>
          <w:szCs w:val="20"/>
        </w:rPr>
        <w:t>. Ms. Cromer seconded the motion and the motion passed unanimously.</w:t>
      </w:r>
    </w:p>
    <w:p w14:paraId="38028237" w14:textId="77777777" w:rsidR="005E6D7E" w:rsidRPr="00FF5073" w:rsidRDefault="005E6D7E" w:rsidP="00963F83">
      <w:pPr>
        <w:ind w:firstLine="720"/>
        <w:rPr>
          <w:rFonts w:ascii="Arial" w:eastAsia="Times New Roman" w:hAnsi="Arial" w:cs="Arial"/>
          <w:sz w:val="20"/>
          <w:szCs w:val="20"/>
        </w:rPr>
      </w:pPr>
    </w:p>
    <w:p w14:paraId="437107D2" w14:textId="42461A50" w:rsidR="00963F83" w:rsidRPr="00FF5073" w:rsidRDefault="00963F83" w:rsidP="00963F83">
      <w:pPr>
        <w:ind w:firstLine="720"/>
        <w:rPr>
          <w:rFonts w:ascii="Arial" w:eastAsia="Times New Roman" w:hAnsi="Arial" w:cs="Arial"/>
          <w:sz w:val="20"/>
          <w:szCs w:val="20"/>
        </w:rPr>
      </w:pPr>
      <w:r w:rsidRPr="00FF5073">
        <w:rPr>
          <w:rFonts w:ascii="Arial" w:eastAsia="Times New Roman" w:hAnsi="Arial" w:cs="Arial"/>
          <w:sz w:val="20"/>
          <w:szCs w:val="20"/>
        </w:rPr>
        <w:t xml:space="preserve">The following board members were present: Mr. Godfrey, Mr. Kirkham, Ms. Comarell, Ms. Cromer, Ms. </w:t>
      </w:r>
      <w:r w:rsidRPr="00FF5073">
        <w:rPr>
          <w:rFonts w:ascii="Arial" w:eastAsia="Calibri" w:hAnsi="Arial" w:cs="Arial"/>
          <w:sz w:val="20"/>
          <w:szCs w:val="20"/>
        </w:rPr>
        <w:t>Degiorgio, and Ms. Reynolds</w:t>
      </w:r>
      <w:r w:rsidRPr="00FF5073">
        <w:rPr>
          <w:rFonts w:ascii="Arial" w:eastAsia="Times New Roman" w:hAnsi="Arial" w:cs="Arial"/>
          <w:sz w:val="20"/>
          <w:szCs w:val="20"/>
        </w:rPr>
        <w:t xml:space="preserve">. The following staff were also present: Ms. Munsey, Mr. Cook, Ms. Jackson, Mr. Allen, Mr. Stevens, and Ms. Cepernich. </w:t>
      </w:r>
    </w:p>
    <w:p w14:paraId="7DE62951" w14:textId="77777777" w:rsidR="00C61009" w:rsidRPr="00FF5073" w:rsidRDefault="00C61009" w:rsidP="00963F83">
      <w:pPr>
        <w:ind w:firstLine="720"/>
        <w:rPr>
          <w:rFonts w:ascii="Arial" w:eastAsia="Times New Roman" w:hAnsi="Arial" w:cs="Arial"/>
          <w:sz w:val="20"/>
          <w:szCs w:val="20"/>
        </w:rPr>
      </w:pPr>
    </w:p>
    <w:p w14:paraId="63347567" w14:textId="0F37ED91" w:rsidR="005E6D7E" w:rsidRPr="00FF5073" w:rsidRDefault="005E6D7E" w:rsidP="00963F83">
      <w:pPr>
        <w:ind w:firstLine="720"/>
        <w:rPr>
          <w:rFonts w:ascii="Arial" w:eastAsia="Calibri" w:hAnsi="Arial" w:cs="Arial"/>
          <w:sz w:val="20"/>
          <w:szCs w:val="20"/>
        </w:rPr>
      </w:pPr>
      <w:r w:rsidRPr="00FF5073">
        <w:rPr>
          <w:rFonts w:ascii="Arial" w:eastAsia="Times New Roman" w:hAnsi="Arial" w:cs="Arial"/>
          <w:sz w:val="20"/>
          <w:szCs w:val="20"/>
        </w:rPr>
        <w:t>Mr. Kirkham motioned to go out of closed session. Ms. Degiorgio seconded the motion and the motion passed unanimously.</w:t>
      </w:r>
    </w:p>
    <w:p w14:paraId="75EE36CA" w14:textId="77777777" w:rsidR="00A9621F" w:rsidRPr="00FF5073" w:rsidRDefault="00A9621F" w:rsidP="00E62BAF">
      <w:pPr>
        <w:pStyle w:val="CommentText"/>
        <w:rPr>
          <w:rFonts w:ascii="Arial" w:eastAsia="Times New Roman" w:hAnsi="Arial" w:cs="Arial"/>
          <w:b/>
          <w:u w:val="single"/>
        </w:rPr>
      </w:pPr>
    </w:p>
    <w:p w14:paraId="5F3E2C1D" w14:textId="77777777" w:rsidR="00E62BAF" w:rsidRPr="00FF5073" w:rsidRDefault="00E62BAF" w:rsidP="00FF5073">
      <w:pPr>
        <w:pStyle w:val="Heading2"/>
        <w:rPr>
          <w:rFonts w:eastAsia="Times New Roman"/>
        </w:rPr>
      </w:pPr>
      <w:r w:rsidRPr="00FF5073">
        <w:rPr>
          <w:rFonts w:eastAsia="Times New Roman"/>
        </w:rPr>
        <w:t>Adjourn</w:t>
      </w:r>
    </w:p>
    <w:p w14:paraId="6F2F39C3" w14:textId="77777777" w:rsidR="00E62BAF" w:rsidRPr="00FF5073" w:rsidRDefault="00E62BAF" w:rsidP="00E62BAF">
      <w:pPr>
        <w:rPr>
          <w:rFonts w:ascii="Arial" w:eastAsia="Times New Roman" w:hAnsi="Arial" w:cs="Arial"/>
          <w:sz w:val="20"/>
          <w:szCs w:val="20"/>
        </w:rPr>
      </w:pPr>
    </w:p>
    <w:p w14:paraId="01C7D6E5" w14:textId="223E4A34" w:rsidR="00E62BAF" w:rsidRPr="00FF5073" w:rsidRDefault="00E62BAF" w:rsidP="00E62BAF">
      <w:pPr>
        <w:rPr>
          <w:rFonts w:ascii="Arial" w:eastAsia="Times New Roman" w:hAnsi="Arial" w:cs="Arial"/>
          <w:sz w:val="20"/>
          <w:szCs w:val="20"/>
        </w:rPr>
      </w:pPr>
      <w:r w:rsidRPr="00FF5073">
        <w:rPr>
          <w:rFonts w:ascii="Arial" w:eastAsia="Times New Roman" w:hAnsi="Arial" w:cs="Arial"/>
          <w:sz w:val="20"/>
          <w:szCs w:val="20"/>
        </w:rPr>
        <w:tab/>
        <w:t>At 5:</w:t>
      </w:r>
      <w:r w:rsidR="009F78DC" w:rsidRPr="00FF5073">
        <w:rPr>
          <w:rFonts w:ascii="Arial" w:eastAsia="Times New Roman" w:hAnsi="Arial" w:cs="Arial"/>
          <w:sz w:val="20"/>
          <w:szCs w:val="20"/>
        </w:rPr>
        <w:t>4</w:t>
      </w:r>
      <w:r w:rsidRPr="00FF5073">
        <w:rPr>
          <w:rFonts w:ascii="Arial" w:eastAsia="Times New Roman" w:hAnsi="Arial" w:cs="Arial"/>
          <w:sz w:val="20"/>
          <w:szCs w:val="20"/>
        </w:rPr>
        <w:t>1 p.m. the board meeting adjourned.</w:t>
      </w:r>
    </w:p>
    <w:p w14:paraId="6A8BB5C7" w14:textId="77777777" w:rsidR="00E62BAF" w:rsidRPr="00FF5073" w:rsidRDefault="00E62BAF" w:rsidP="00E62BAF">
      <w:pPr>
        <w:rPr>
          <w:rFonts w:ascii="Arial" w:eastAsia="Times New Roman" w:hAnsi="Arial" w:cs="Arial"/>
          <w:sz w:val="20"/>
          <w:szCs w:val="20"/>
        </w:rPr>
      </w:pPr>
    </w:p>
    <w:p w14:paraId="0CC9820B" w14:textId="77777777" w:rsidR="00E62BAF" w:rsidRPr="00FF5073" w:rsidRDefault="00E62BAF" w:rsidP="00E62BAF">
      <w:pPr>
        <w:rPr>
          <w:rFonts w:ascii="Arial" w:eastAsia="Times New Roman" w:hAnsi="Arial" w:cs="Arial"/>
          <w:sz w:val="20"/>
          <w:szCs w:val="20"/>
        </w:rPr>
      </w:pPr>
    </w:p>
    <w:p w14:paraId="298E95F2" w14:textId="77777777" w:rsidR="00E62BAF" w:rsidRPr="00FF5073" w:rsidRDefault="00E62BAF" w:rsidP="00E62BAF">
      <w:pPr>
        <w:rPr>
          <w:rFonts w:ascii="Arial" w:eastAsia="Times New Roman" w:hAnsi="Arial" w:cs="Arial"/>
          <w:sz w:val="20"/>
          <w:szCs w:val="20"/>
        </w:rPr>
      </w:pPr>
    </w:p>
    <w:p w14:paraId="5E1B365C" w14:textId="77777777" w:rsidR="00E62BAF" w:rsidRPr="00FF5073" w:rsidRDefault="00E62BAF" w:rsidP="00E62BAF">
      <w:pPr>
        <w:rPr>
          <w:rFonts w:ascii="Arial" w:eastAsia="Times New Roman" w:hAnsi="Arial" w:cs="Arial"/>
          <w:sz w:val="20"/>
          <w:szCs w:val="20"/>
        </w:rPr>
      </w:pPr>
    </w:p>
    <w:p w14:paraId="55015245" w14:textId="77777777" w:rsidR="00E62BAF" w:rsidRPr="00FF5073" w:rsidRDefault="00E62BAF" w:rsidP="00E62BAF">
      <w:pPr>
        <w:rPr>
          <w:rFonts w:ascii="Arial" w:eastAsia="Times New Roman" w:hAnsi="Arial" w:cs="Arial"/>
          <w:sz w:val="20"/>
          <w:szCs w:val="20"/>
        </w:rPr>
      </w:pPr>
    </w:p>
    <w:p w14:paraId="2EBDFBA8" w14:textId="77777777" w:rsidR="00E62BAF" w:rsidRPr="00FF5073" w:rsidRDefault="00E62BAF" w:rsidP="00E62BAF">
      <w:pPr>
        <w:rPr>
          <w:rFonts w:ascii="Arial" w:eastAsia="Times New Roman" w:hAnsi="Arial" w:cs="Arial"/>
          <w:sz w:val="20"/>
          <w:szCs w:val="20"/>
        </w:rPr>
      </w:pPr>
    </w:p>
    <w:p w14:paraId="496C26A9" w14:textId="77777777" w:rsidR="00E62BAF" w:rsidRPr="00FF5073" w:rsidRDefault="00E62BAF" w:rsidP="00E62BAF">
      <w:pPr>
        <w:rPr>
          <w:rFonts w:ascii="Arial" w:eastAsia="Times New Roman" w:hAnsi="Arial" w:cs="Arial"/>
          <w:sz w:val="20"/>
          <w:szCs w:val="20"/>
        </w:rPr>
      </w:pPr>
    </w:p>
    <w:p w14:paraId="5513F7F0" w14:textId="77777777" w:rsidR="00E62BAF" w:rsidRPr="00FF5073" w:rsidRDefault="00E62BAF" w:rsidP="00E62BAF">
      <w:pPr>
        <w:rPr>
          <w:rFonts w:ascii="Arial" w:hAnsi="Arial" w:cs="Arial"/>
          <w:sz w:val="20"/>
          <w:szCs w:val="20"/>
        </w:rPr>
      </w:pPr>
      <w:r w:rsidRPr="00FF5073">
        <w:rPr>
          <w:rFonts w:ascii="Arial" w:hAnsi="Arial" w:cs="Arial"/>
          <w:sz w:val="20"/>
          <w:szCs w:val="20"/>
          <w:u w:val="single"/>
        </w:rPr>
        <w:tab/>
      </w:r>
      <w:r w:rsidRPr="00FF5073">
        <w:rPr>
          <w:rFonts w:ascii="Arial" w:hAnsi="Arial" w:cs="Arial"/>
          <w:sz w:val="20"/>
          <w:szCs w:val="20"/>
          <w:u w:val="single"/>
        </w:rPr>
        <w:tab/>
      </w:r>
      <w:r w:rsidRPr="00FF5073">
        <w:rPr>
          <w:rFonts w:ascii="Arial" w:hAnsi="Arial" w:cs="Arial"/>
          <w:sz w:val="20"/>
          <w:szCs w:val="20"/>
          <w:u w:val="single"/>
        </w:rPr>
        <w:tab/>
      </w:r>
      <w:r w:rsidRPr="00FF5073">
        <w:rPr>
          <w:rFonts w:ascii="Arial" w:hAnsi="Arial" w:cs="Arial"/>
          <w:sz w:val="20"/>
          <w:szCs w:val="20"/>
          <w:u w:val="single"/>
        </w:rPr>
        <w:tab/>
      </w:r>
      <w:r w:rsidRPr="00FF5073">
        <w:rPr>
          <w:rFonts w:ascii="Arial" w:hAnsi="Arial" w:cs="Arial"/>
          <w:sz w:val="20"/>
          <w:szCs w:val="20"/>
          <w:u w:val="single"/>
        </w:rPr>
        <w:tab/>
      </w:r>
      <w:r w:rsidRPr="00FF5073">
        <w:rPr>
          <w:rFonts w:ascii="Arial" w:hAnsi="Arial" w:cs="Arial"/>
          <w:sz w:val="20"/>
          <w:szCs w:val="20"/>
          <w:u w:val="single"/>
        </w:rPr>
        <w:tab/>
      </w:r>
      <w:r w:rsidRPr="00FF5073">
        <w:rPr>
          <w:rFonts w:ascii="Arial" w:hAnsi="Arial" w:cs="Arial"/>
          <w:sz w:val="20"/>
          <w:szCs w:val="20"/>
        </w:rPr>
        <w:tab/>
      </w:r>
      <w:r w:rsidRPr="00FF5073">
        <w:rPr>
          <w:rFonts w:ascii="Arial" w:hAnsi="Arial" w:cs="Arial"/>
          <w:sz w:val="20"/>
          <w:szCs w:val="20"/>
          <w:u w:val="single"/>
        </w:rPr>
        <w:tab/>
      </w:r>
      <w:r w:rsidRPr="00FF5073">
        <w:rPr>
          <w:rFonts w:ascii="Arial" w:hAnsi="Arial" w:cs="Arial"/>
          <w:sz w:val="20"/>
          <w:szCs w:val="20"/>
          <w:u w:val="single"/>
        </w:rPr>
        <w:tab/>
      </w:r>
      <w:r w:rsidRPr="00FF5073">
        <w:rPr>
          <w:rFonts w:ascii="Arial" w:hAnsi="Arial" w:cs="Arial"/>
          <w:sz w:val="20"/>
          <w:szCs w:val="20"/>
          <w:u w:val="single"/>
        </w:rPr>
        <w:tab/>
      </w:r>
      <w:r w:rsidRPr="00FF5073">
        <w:rPr>
          <w:rFonts w:ascii="Arial" w:hAnsi="Arial" w:cs="Arial"/>
          <w:sz w:val="20"/>
          <w:szCs w:val="20"/>
          <w:u w:val="single"/>
        </w:rPr>
        <w:tab/>
      </w:r>
      <w:r w:rsidRPr="00FF5073">
        <w:rPr>
          <w:rFonts w:ascii="Arial" w:hAnsi="Arial" w:cs="Arial"/>
          <w:sz w:val="20"/>
          <w:szCs w:val="20"/>
          <w:u w:val="single"/>
        </w:rPr>
        <w:tab/>
      </w:r>
    </w:p>
    <w:p w14:paraId="7A1B8428" w14:textId="77777777" w:rsidR="00E62BAF" w:rsidRPr="00FF5073" w:rsidRDefault="00E62BAF" w:rsidP="00E62BAF">
      <w:pPr>
        <w:rPr>
          <w:rFonts w:ascii="Arial" w:eastAsia="Times New Roman" w:hAnsi="Arial" w:cs="Arial"/>
          <w:sz w:val="20"/>
          <w:szCs w:val="20"/>
        </w:rPr>
      </w:pPr>
      <w:r w:rsidRPr="00FF5073">
        <w:rPr>
          <w:rFonts w:ascii="Arial" w:hAnsi="Arial" w:cs="Arial"/>
          <w:sz w:val="20"/>
          <w:szCs w:val="20"/>
        </w:rPr>
        <w:t xml:space="preserve"> Tom Godfrey, Chair</w:t>
      </w:r>
      <w:r w:rsidRPr="00FF5073">
        <w:rPr>
          <w:rFonts w:ascii="Arial" w:hAnsi="Arial" w:cs="Arial"/>
          <w:sz w:val="20"/>
          <w:szCs w:val="20"/>
        </w:rPr>
        <w:tab/>
      </w:r>
      <w:r w:rsidRPr="00FF5073">
        <w:rPr>
          <w:rFonts w:ascii="Arial" w:hAnsi="Arial" w:cs="Arial"/>
          <w:sz w:val="20"/>
          <w:szCs w:val="20"/>
        </w:rPr>
        <w:tab/>
      </w:r>
      <w:r w:rsidRPr="00FF5073">
        <w:rPr>
          <w:rFonts w:ascii="Arial" w:hAnsi="Arial" w:cs="Arial"/>
          <w:sz w:val="20"/>
          <w:szCs w:val="20"/>
        </w:rPr>
        <w:tab/>
      </w:r>
      <w:r w:rsidRPr="00FF5073">
        <w:rPr>
          <w:rFonts w:ascii="Arial" w:hAnsi="Arial" w:cs="Arial"/>
          <w:sz w:val="20"/>
          <w:szCs w:val="20"/>
        </w:rPr>
        <w:tab/>
      </w:r>
      <w:r w:rsidRPr="00FF5073">
        <w:rPr>
          <w:rFonts w:ascii="Arial" w:hAnsi="Arial" w:cs="Arial"/>
          <w:sz w:val="20"/>
          <w:szCs w:val="20"/>
        </w:rPr>
        <w:tab/>
        <w:t>Patricia Comarell, Secretary</w:t>
      </w:r>
    </w:p>
    <w:p w14:paraId="600758A4" w14:textId="77777777" w:rsidR="00AA617E" w:rsidRPr="00FF5073" w:rsidRDefault="00AA617E"/>
    <w:sectPr w:rsidR="00AA617E" w:rsidRPr="00FF5073" w:rsidSect="00F5345C">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0083" w14:textId="77777777" w:rsidR="007A047E" w:rsidRDefault="007A047E">
      <w:r>
        <w:separator/>
      </w:r>
    </w:p>
  </w:endnote>
  <w:endnote w:type="continuationSeparator" w:id="0">
    <w:p w14:paraId="4F31E6F6" w14:textId="77777777" w:rsidR="007A047E" w:rsidRDefault="007A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9A8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28F5"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A14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0F6A" w14:textId="77777777" w:rsidR="007A047E" w:rsidRDefault="007A047E">
      <w:r>
        <w:separator/>
      </w:r>
    </w:p>
  </w:footnote>
  <w:footnote w:type="continuationSeparator" w:id="0">
    <w:p w14:paraId="7BFDF45E" w14:textId="77777777" w:rsidR="007A047E" w:rsidRDefault="007A0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E7CC" w14:textId="49BC9106"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6A52" w14:textId="62146A8B"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AB2C" w14:textId="0D1069EE"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8AC"/>
    <w:multiLevelType w:val="hybridMultilevel"/>
    <w:tmpl w:val="A28EC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AB51BA"/>
    <w:multiLevelType w:val="hybridMultilevel"/>
    <w:tmpl w:val="93AE0FB4"/>
    <w:lvl w:ilvl="0" w:tplc="0409000F">
      <w:start w:val="1"/>
      <w:numFmt w:val="decimal"/>
      <w:lvlText w:val="%1."/>
      <w:lvlJc w:val="left"/>
      <w:pPr>
        <w:ind w:left="720" w:hanging="360"/>
      </w:pPr>
    </w:lvl>
    <w:lvl w:ilvl="1" w:tplc="BFE40AC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33C21"/>
    <w:multiLevelType w:val="hybridMultilevel"/>
    <w:tmpl w:val="F580E9B8"/>
    <w:lvl w:ilvl="0" w:tplc="22046C9A">
      <w:start w:val="1"/>
      <w:numFmt w:val="decimal"/>
      <w:pStyle w:val="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812E7"/>
    <w:multiLevelType w:val="hybridMultilevel"/>
    <w:tmpl w:val="D1E83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453540">
    <w:abstractNumId w:val="1"/>
  </w:num>
  <w:num w:numId="2" w16cid:durableId="1163661824">
    <w:abstractNumId w:val="2"/>
  </w:num>
  <w:num w:numId="3" w16cid:durableId="777679244">
    <w:abstractNumId w:val="2"/>
    <w:lvlOverride w:ilvl="0">
      <w:startOverride w:val="1"/>
    </w:lvlOverride>
  </w:num>
  <w:num w:numId="4" w16cid:durableId="430853829">
    <w:abstractNumId w:val="0"/>
  </w:num>
  <w:num w:numId="5" w16cid:durableId="1611545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AF"/>
    <w:rsid w:val="000208EC"/>
    <w:rsid w:val="00037C27"/>
    <w:rsid w:val="00077111"/>
    <w:rsid w:val="000A1B03"/>
    <w:rsid w:val="000A4F5F"/>
    <w:rsid w:val="000E2086"/>
    <w:rsid w:val="00176361"/>
    <w:rsid w:val="001844D9"/>
    <w:rsid w:val="002177A3"/>
    <w:rsid w:val="00243F39"/>
    <w:rsid w:val="002F06AF"/>
    <w:rsid w:val="00315C0B"/>
    <w:rsid w:val="0031703B"/>
    <w:rsid w:val="003F60C1"/>
    <w:rsid w:val="004861F2"/>
    <w:rsid w:val="004879C9"/>
    <w:rsid w:val="004932B7"/>
    <w:rsid w:val="004C0B76"/>
    <w:rsid w:val="00501FE6"/>
    <w:rsid w:val="00522172"/>
    <w:rsid w:val="0055709D"/>
    <w:rsid w:val="00571A23"/>
    <w:rsid w:val="005847C4"/>
    <w:rsid w:val="005D60FC"/>
    <w:rsid w:val="005E2055"/>
    <w:rsid w:val="005E6D7E"/>
    <w:rsid w:val="00600E45"/>
    <w:rsid w:val="0062779D"/>
    <w:rsid w:val="006B35A1"/>
    <w:rsid w:val="00701775"/>
    <w:rsid w:val="00753B56"/>
    <w:rsid w:val="0076533A"/>
    <w:rsid w:val="00770B47"/>
    <w:rsid w:val="007A047E"/>
    <w:rsid w:val="007F48D6"/>
    <w:rsid w:val="00813404"/>
    <w:rsid w:val="008248F2"/>
    <w:rsid w:val="00835396"/>
    <w:rsid w:val="008B2B6A"/>
    <w:rsid w:val="008F6010"/>
    <w:rsid w:val="008F6E6D"/>
    <w:rsid w:val="009209C2"/>
    <w:rsid w:val="00963F83"/>
    <w:rsid w:val="0098123C"/>
    <w:rsid w:val="009A540F"/>
    <w:rsid w:val="009C22F6"/>
    <w:rsid w:val="009D0A3B"/>
    <w:rsid w:val="009F71CE"/>
    <w:rsid w:val="009F78DC"/>
    <w:rsid w:val="00A074A9"/>
    <w:rsid w:val="00A404DB"/>
    <w:rsid w:val="00A5083D"/>
    <w:rsid w:val="00A9621F"/>
    <w:rsid w:val="00AA617E"/>
    <w:rsid w:val="00AC175F"/>
    <w:rsid w:val="00AC730B"/>
    <w:rsid w:val="00AD0D16"/>
    <w:rsid w:val="00AE63DE"/>
    <w:rsid w:val="00AE745D"/>
    <w:rsid w:val="00C61009"/>
    <w:rsid w:val="00CA43CD"/>
    <w:rsid w:val="00CD1E98"/>
    <w:rsid w:val="00DF5CB4"/>
    <w:rsid w:val="00E1463D"/>
    <w:rsid w:val="00E62804"/>
    <w:rsid w:val="00E62BAF"/>
    <w:rsid w:val="00EB5EE4"/>
    <w:rsid w:val="00EE4FB7"/>
    <w:rsid w:val="00F5345C"/>
    <w:rsid w:val="00F95515"/>
    <w:rsid w:val="00FF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FA05A"/>
  <w15:chartTrackingRefBased/>
  <w15:docId w15:val="{1911E623-4CD9-4F9E-9A11-A42249F5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BAF"/>
    <w:pPr>
      <w:spacing w:after="0" w:line="240" w:lineRule="auto"/>
    </w:pPr>
  </w:style>
  <w:style w:type="paragraph" w:styleId="Heading1">
    <w:name w:val="heading 1"/>
    <w:basedOn w:val="Normal"/>
    <w:next w:val="Normal"/>
    <w:link w:val="Heading1Char"/>
    <w:uiPriority w:val="9"/>
    <w:qFormat/>
    <w:rsid w:val="00FF5073"/>
    <w:pPr>
      <w:keepNext/>
      <w:keepLines/>
      <w:spacing w:after="240"/>
      <w:jc w:val="center"/>
      <w:outlineLvl w:val="0"/>
    </w:pPr>
    <w:rPr>
      <w:rFonts w:ascii="Arial" w:eastAsiaTheme="majorEastAsia" w:hAnsi="Arial" w:cstheme="majorBidi"/>
      <w:b/>
      <w:color w:val="000000" w:themeColor="text1"/>
      <w:sz w:val="20"/>
      <w:szCs w:val="32"/>
    </w:rPr>
  </w:style>
  <w:style w:type="paragraph" w:styleId="Heading2">
    <w:name w:val="heading 2"/>
    <w:basedOn w:val="Normal"/>
    <w:next w:val="Normal"/>
    <w:link w:val="Heading2Char"/>
    <w:uiPriority w:val="9"/>
    <w:unhideWhenUsed/>
    <w:qFormat/>
    <w:rsid w:val="00FF5073"/>
    <w:pPr>
      <w:keepNext/>
      <w:keepLines/>
      <w:spacing w:before="120"/>
      <w:outlineLvl w:val="1"/>
    </w:pPr>
    <w:rPr>
      <w:rFonts w:ascii="Arial" w:eastAsiaTheme="majorEastAsia" w:hAnsi="Arial" w:cstheme="majorBidi"/>
      <w:b/>
      <w:color w:val="000000" w:themeColor="text1"/>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BAF"/>
    <w:pPr>
      <w:ind w:left="720"/>
      <w:contextualSpacing/>
    </w:pPr>
  </w:style>
  <w:style w:type="paragraph" w:styleId="Header">
    <w:name w:val="header"/>
    <w:basedOn w:val="Normal"/>
    <w:link w:val="HeaderChar"/>
    <w:uiPriority w:val="99"/>
    <w:unhideWhenUsed/>
    <w:rsid w:val="00E62BAF"/>
    <w:pPr>
      <w:tabs>
        <w:tab w:val="center" w:pos="4680"/>
        <w:tab w:val="right" w:pos="9360"/>
      </w:tabs>
    </w:pPr>
  </w:style>
  <w:style w:type="character" w:customStyle="1" w:styleId="HeaderChar">
    <w:name w:val="Header Char"/>
    <w:basedOn w:val="DefaultParagraphFont"/>
    <w:link w:val="Header"/>
    <w:uiPriority w:val="99"/>
    <w:rsid w:val="00E62BAF"/>
  </w:style>
  <w:style w:type="paragraph" w:styleId="Footer">
    <w:name w:val="footer"/>
    <w:basedOn w:val="Normal"/>
    <w:link w:val="FooterChar"/>
    <w:uiPriority w:val="99"/>
    <w:unhideWhenUsed/>
    <w:rsid w:val="00E62BAF"/>
    <w:pPr>
      <w:tabs>
        <w:tab w:val="center" w:pos="4680"/>
        <w:tab w:val="right" w:pos="9360"/>
      </w:tabs>
    </w:pPr>
  </w:style>
  <w:style w:type="character" w:customStyle="1" w:styleId="FooterChar">
    <w:name w:val="Footer Char"/>
    <w:basedOn w:val="DefaultParagraphFont"/>
    <w:link w:val="Footer"/>
    <w:uiPriority w:val="99"/>
    <w:rsid w:val="00E62BAF"/>
  </w:style>
  <w:style w:type="character" w:styleId="CommentReference">
    <w:name w:val="annotation reference"/>
    <w:basedOn w:val="DefaultParagraphFont"/>
    <w:uiPriority w:val="99"/>
    <w:semiHidden/>
    <w:unhideWhenUsed/>
    <w:rsid w:val="00E62BAF"/>
    <w:rPr>
      <w:sz w:val="16"/>
      <w:szCs w:val="16"/>
    </w:rPr>
  </w:style>
  <w:style w:type="paragraph" w:styleId="CommentText">
    <w:name w:val="annotation text"/>
    <w:basedOn w:val="Normal"/>
    <w:link w:val="CommentTextChar"/>
    <w:uiPriority w:val="99"/>
    <w:unhideWhenUsed/>
    <w:rsid w:val="00E62BAF"/>
    <w:rPr>
      <w:sz w:val="20"/>
      <w:szCs w:val="20"/>
    </w:rPr>
  </w:style>
  <w:style w:type="character" w:customStyle="1" w:styleId="CommentTextChar">
    <w:name w:val="Comment Text Char"/>
    <w:basedOn w:val="DefaultParagraphFont"/>
    <w:link w:val="CommentText"/>
    <w:uiPriority w:val="99"/>
    <w:rsid w:val="00E62BAF"/>
    <w:rPr>
      <w:sz w:val="20"/>
      <w:szCs w:val="20"/>
    </w:rPr>
  </w:style>
  <w:style w:type="paragraph" w:customStyle="1" w:styleId="Numbers">
    <w:name w:val="Numbers"/>
    <w:basedOn w:val="Normal"/>
    <w:qFormat/>
    <w:rsid w:val="00037C27"/>
    <w:pPr>
      <w:numPr>
        <w:numId w:val="2"/>
      </w:numPr>
      <w:spacing w:after="160" w:line="259" w:lineRule="auto"/>
    </w:pPr>
    <w:rPr>
      <w:rFonts w:ascii="Arial" w:hAnsi="Arial"/>
      <w:sz w:val="20"/>
    </w:rPr>
  </w:style>
  <w:style w:type="paragraph" w:customStyle="1" w:styleId="Default">
    <w:name w:val="Default"/>
    <w:rsid w:val="00315C0B"/>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177A3"/>
    <w:rPr>
      <w:b/>
      <w:bCs/>
    </w:rPr>
  </w:style>
  <w:style w:type="character" w:customStyle="1" w:styleId="CommentSubjectChar">
    <w:name w:val="Comment Subject Char"/>
    <w:basedOn w:val="CommentTextChar"/>
    <w:link w:val="CommentSubject"/>
    <w:uiPriority w:val="99"/>
    <w:semiHidden/>
    <w:rsid w:val="002177A3"/>
    <w:rPr>
      <w:b/>
      <w:bCs/>
      <w:sz w:val="20"/>
      <w:szCs w:val="20"/>
    </w:rPr>
  </w:style>
  <w:style w:type="paragraph" w:styleId="BalloonText">
    <w:name w:val="Balloon Text"/>
    <w:basedOn w:val="Normal"/>
    <w:link w:val="BalloonTextChar"/>
    <w:uiPriority w:val="99"/>
    <w:semiHidden/>
    <w:unhideWhenUsed/>
    <w:rsid w:val="0076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33A"/>
    <w:rPr>
      <w:rFonts w:ascii="Segoe UI" w:hAnsi="Segoe UI" w:cs="Segoe UI"/>
      <w:sz w:val="18"/>
      <w:szCs w:val="18"/>
    </w:rPr>
  </w:style>
  <w:style w:type="character" w:customStyle="1" w:styleId="Heading1Char">
    <w:name w:val="Heading 1 Char"/>
    <w:basedOn w:val="DefaultParagraphFont"/>
    <w:link w:val="Heading1"/>
    <w:uiPriority w:val="9"/>
    <w:rsid w:val="00FF5073"/>
    <w:rPr>
      <w:rFonts w:ascii="Arial" w:eastAsiaTheme="majorEastAsia" w:hAnsi="Arial" w:cstheme="majorBidi"/>
      <w:b/>
      <w:color w:val="000000" w:themeColor="text1"/>
      <w:sz w:val="20"/>
      <w:szCs w:val="32"/>
    </w:rPr>
  </w:style>
  <w:style w:type="character" w:customStyle="1" w:styleId="Heading2Char">
    <w:name w:val="Heading 2 Char"/>
    <w:basedOn w:val="DefaultParagraphFont"/>
    <w:link w:val="Heading2"/>
    <w:uiPriority w:val="9"/>
    <w:rsid w:val="00FF5073"/>
    <w:rPr>
      <w:rFonts w:ascii="Arial" w:eastAsiaTheme="majorEastAsia" w:hAnsi="Arial" w:cstheme="majorBidi"/>
      <w:b/>
      <w:color w:val="000000" w:themeColor="text1"/>
      <w:sz w:val="20"/>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Board Minutes</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Lesieli Tonga</dc:creator>
  <cp:keywords/>
  <dc:description/>
  <cp:lastModifiedBy>Kambrie Johnson</cp:lastModifiedBy>
  <cp:revision>8</cp:revision>
  <cp:lastPrinted>2025-06-16T19:42:00Z</cp:lastPrinted>
  <dcterms:created xsi:type="dcterms:W3CDTF">2025-04-14T17:10:00Z</dcterms:created>
  <dcterms:modified xsi:type="dcterms:W3CDTF">2025-07-30T16:31:00Z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ead59125fd5f871162df1c43418119458e28fd0812ab052bf3482cbc34bb9a44</vt:lpwstr>
  </property>
</Properties>
</file>